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60" w:rsidRPr="00A25BB0" w:rsidRDefault="00EC5E60" w:rsidP="00EC5E60">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 xml:space="preserve">Madame, Monsieur, </w:t>
      </w:r>
    </w:p>
    <w:p w:rsidR="0062509F" w:rsidRDefault="0062509F"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Chers parents,</w:t>
      </w: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Bien choisir une école est sans doute une des choses les plus importantes que vous puissiez faire pour votre enfant.</w:t>
      </w: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 xml:space="preserve">En </w:t>
      </w:r>
      <w:r w:rsidR="009E2241">
        <w:rPr>
          <w:rFonts w:ascii="Verdana" w:eastAsia="Times New Roman" w:hAnsi="Verdana" w:cs="Times New Roman"/>
          <w:sz w:val="24"/>
          <w:szCs w:val="24"/>
          <w:lang w:val="fr-FR" w:eastAsia="fr-FR"/>
        </w:rPr>
        <w:t xml:space="preserve">l’inscrivant </w:t>
      </w:r>
      <w:r w:rsidRPr="006C1E92">
        <w:rPr>
          <w:rFonts w:ascii="Verdana" w:eastAsia="Times New Roman" w:hAnsi="Verdana" w:cs="Times New Roman"/>
          <w:sz w:val="24"/>
          <w:szCs w:val="24"/>
          <w:lang w:val="fr-FR" w:eastAsia="fr-FR"/>
        </w:rPr>
        <w:t>à l’école Saint Berthuin, vous venez de prouver que vous avez mis votre confiance en l’école et en son équipe éducative.</w:t>
      </w: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p>
    <w:p w:rsidR="006C1E92" w:rsidRPr="006C1E92" w:rsidRDefault="006C1E92" w:rsidP="008B4B4F">
      <w:pPr>
        <w:jc w:val="both"/>
        <w:rPr>
          <w:rFonts w:ascii="Verdana" w:hAnsi="Verdana"/>
          <w:sz w:val="24"/>
          <w:szCs w:val="24"/>
        </w:rPr>
      </w:pPr>
      <w:r w:rsidRPr="006C1E92">
        <w:rPr>
          <w:rFonts w:ascii="Verdana" w:hAnsi="Verdana"/>
          <w:sz w:val="24"/>
          <w:szCs w:val="24"/>
        </w:rPr>
        <w:t xml:space="preserve">Nous comptons sur votre soutien, votre confiance afin de nous aider à réaliser au mieux notre mission éducative et pédagogique. </w:t>
      </w:r>
    </w:p>
    <w:p w:rsidR="006C1E92" w:rsidRPr="006C1E92" w:rsidRDefault="006C1E92" w:rsidP="008B4B4F">
      <w:pPr>
        <w:jc w:val="both"/>
        <w:rPr>
          <w:rFonts w:ascii="Verdana" w:hAnsi="Verdana"/>
          <w:sz w:val="24"/>
          <w:szCs w:val="24"/>
        </w:rPr>
      </w:pPr>
      <w:r w:rsidRPr="006C1E92">
        <w:rPr>
          <w:rFonts w:ascii="Verdana" w:hAnsi="Verdana"/>
          <w:sz w:val="24"/>
          <w:szCs w:val="24"/>
        </w:rPr>
        <w:t xml:space="preserve">Rappelez-vous </w:t>
      </w:r>
      <w:r>
        <w:rPr>
          <w:rFonts w:ascii="Verdana" w:hAnsi="Verdana"/>
          <w:sz w:val="24"/>
          <w:szCs w:val="24"/>
        </w:rPr>
        <w:t xml:space="preserve">qu’il </w:t>
      </w:r>
      <w:r w:rsidRPr="006C1E92">
        <w:rPr>
          <w:rFonts w:ascii="Verdana" w:hAnsi="Verdana"/>
          <w:sz w:val="24"/>
          <w:szCs w:val="24"/>
        </w:rPr>
        <w:t>est indispensable d’encourager, de féliciter votre enfant chaque jour dans tous ses efforts, ses progrès.</w:t>
      </w:r>
    </w:p>
    <w:p w:rsidR="006C1E92" w:rsidRPr="006C1E92" w:rsidRDefault="006C1E92" w:rsidP="008B4B4F">
      <w:pPr>
        <w:jc w:val="both"/>
        <w:rPr>
          <w:rFonts w:ascii="Verdana" w:hAnsi="Verdana"/>
          <w:sz w:val="24"/>
          <w:szCs w:val="24"/>
        </w:rPr>
      </w:pPr>
      <w:r w:rsidRPr="006C1E92">
        <w:rPr>
          <w:rFonts w:ascii="Verdana" w:hAnsi="Verdana"/>
          <w:sz w:val="24"/>
          <w:szCs w:val="24"/>
        </w:rPr>
        <w:t xml:space="preserve">Plus vous serez impliqués dans sa vie scolaire, plus vous vous intéresserez  à ses apprentissages, meilleurs seront ses résultats. </w:t>
      </w:r>
    </w:p>
    <w:p w:rsidR="006C1E92" w:rsidRPr="006C1E92" w:rsidRDefault="006C1E92" w:rsidP="008B4B4F">
      <w:pPr>
        <w:jc w:val="both"/>
        <w:rPr>
          <w:rFonts w:ascii="Verdana" w:hAnsi="Verdana"/>
          <w:sz w:val="24"/>
          <w:szCs w:val="24"/>
        </w:rPr>
      </w:pPr>
      <w:r w:rsidRPr="006C1E92">
        <w:rPr>
          <w:rFonts w:ascii="Verdana" w:hAnsi="Verdana"/>
          <w:sz w:val="24"/>
          <w:szCs w:val="24"/>
        </w:rPr>
        <w:t xml:space="preserve">Ensemble, nouons des liens solides ! </w:t>
      </w:r>
    </w:p>
    <w:p w:rsidR="00EC5E60" w:rsidRPr="006C1E92" w:rsidRDefault="00EC5E60" w:rsidP="008B4B4F">
      <w:pPr>
        <w:spacing w:after="0" w:line="240" w:lineRule="auto"/>
        <w:jc w:val="both"/>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Nous vous en remercions chaleureusement et nous vous assurons que tout sera mis en œuvre pour que votre enfant grandisse et s’épanouisse dans notre établissement.</w:t>
      </w: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A25BB0">
      <w:pPr>
        <w:spacing w:after="0" w:line="240" w:lineRule="auto"/>
        <w:jc w:val="right"/>
        <w:rPr>
          <w:rFonts w:ascii="Verdana" w:eastAsia="Times New Roman" w:hAnsi="Verdana" w:cs="Times New Roman"/>
          <w:sz w:val="24"/>
          <w:szCs w:val="24"/>
          <w:lang w:val="fr-FR" w:eastAsia="fr-FR"/>
        </w:rPr>
      </w:pP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r>
      <w:r w:rsidRPr="006C1E92">
        <w:rPr>
          <w:rFonts w:ascii="Verdana" w:eastAsia="Times New Roman" w:hAnsi="Verdana" w:cs="Times New Roman"/>
          <w:sz w:val="24"/>
          <w:szCs w:val="24"/>
          <w:lang w:val="fr-FR" w:eastAsia="fr-FR"/>
        </w:rPr>
        <w:tab/>
        <w:t>L’équipe éducative</w:t>
      </w: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6C1E92"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A25BB0" w:rsidRDefault="00EC5E60" w:rsidP="00EC5E60">
      <w:pPr>
        <w:spacing w:after="0" w:line="240" w:lineRule="auto"/>
        <w:rPr>
          <w:rFonts w:ascii="Verdana" w:eastAsia="Times New Roman" w:hAnsi="Verdana" w:cs="Times New Roman"/>
          <w:sz w:val="24"/>
          <w:szCs w:val="24"/>
          <w:lang w:val="fr-FR" w:eastAsia="fr-FR"/>
        </w:rPr>
      </w:pPr>
    </w:p>
    <w:p w:rsidR="00EC5E60" w:rsidRPr="008B4B4F" w:rsidRDefault="00EC5E60" w:rsidP="00EC5E60">
      <w:pPr>
        <w:spacing w:after="0" w:line="240" w:lineRule="auto"/>
        <w:rPr>
          <w:rFonts w:ascii="Verdana" w:eastAsia="Times New Roman" w:hAnsi="Verdana" w:cs="Times New Roman"/>
          <w:i/>
          <w:sz w:val="24"/>
          <w:szCs w:val="24"/>
          <w:lang w:val="fr-FR" w:eastAsia="fr-FR"/>
        </w:rPr>
      </w:pPr>
      <w:r w:rsidRPr="008B4B4F">
        <w:rPr>
          <w:rFonts w:ascii="Verdana" w:eastAsia="Times New Roman" w:hAnsi="Verdana" w:cs="Times New Roman"/>
          <w:i/>
          <w:sz w:val="24"/>
          <w:szCs w:val="24"/>
          <w:lang w:val="fr-FR" w:eastAsia="fr-FR"/>
        </w:rPr>
        <w:t>«</w:t>
      </w:r>
      <w:r w:rsidR="00A25BB0" w:rsidRPr="008B4B4F">
        <w:rPr>
          <w:rFonts w:ascii="Verdana" w:eastAsia="Times New Roman" w:hAnsi="Verdana" w:cs="Times New Roman"/>
          <w:i/>
          <w:sz w:val="24"/>
          <w:szCs w:val="24"/>
          <w:lang w:val="fr-FR" w:eastAsia="fr-FR"/>
        </w:rPr>
        <w:t xml:space="preserve"> </w:t>
      </w:r>
      <w:r w:rsidRPr="008B4B4F">
        <w:rPr>
          <w:rFonts w:ascii="Verdana" w:eastAsia="Times New Roman" w:hAnsi="Verdana" w:cs="Times New Roman"/>
          <w:i/>
          <w:sz w:val="24"/>
          <w:szCs w:val="24"/>
          <w:lang w:val="fr-FR" w:eastAsia="fr-FR"/>
        </w:rPr>
        <w:t>Eduquer ce n’est pas seulement un esprit à meubler mais aussi un jugement à former, un corps à développer, un sens esthétique à affiner, une affectivité à équilibrer et une intériorité à ouvrir»</w:t>
      </w:r>
    </w:p>
    <w:p w:rsidR="00EC5E60" w:rsidRPr="008B4B4F" w:rsidRDefault="00EC5E60" w:rsidP="00EC5E60">
      <w:pPr>
        <w:spacing w:after="0" w:line="240" w:lineRule="auto"/>
        <w:rPr>
          <w:rFonts w:ascii="Verdana" w:eastAsia="Times New Roman" w:hAnsi="Verdana" w:cs="Times New Roman"/>
          <w:i/>
          <w:sz w:val="24"/>
          <w:szCs w:val="24"/>
          <w:lang w:val="fr-FR" w:eastAsia="fr-FR"/>
        </w:rPr>
      </w:pPr>
    </w:p>
    <w:p w:rsidR="00EC5E60" w:rsidRPr="008B4B4F" w:rsidRDefault="00EC5E60" w:rsidP="00EC5E60">
      <w:pPr>
        <w:spacing w:after="0" w:line="240" w:lineRule="auto"/>
        <w:rPr>
          <w:rFonts w:ascii="Verdana" w:eastAsia="Times New Roman" w:hAnsi="Verdana"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A25BB0" w:rsidRPr="006C1E92" w:rsidRDefault="006C1E92" w:rsidP="00EC5E60">
      <w:pPr>
        <w:spacing w:after="0" w:line="240" w:lineRule="auto"/>
        <w:rPr>
          <w:rFonts w:ascii="Verdana" w:eastAsia="Times New Roman" w:hAnsi="Verdana" w:cs="Times New Roman"/>
          <w:b/>
          <w:i/>
          <w:lang w:val="fr-FR" w:eastAsia="fr-FR"/>
        </w:rPr>
      </w:pPr>
      <w:r w:rsidRPr="006C1E92">
        <w:rPr>
          <w:rFonts w:ascii="Verdana" w:eastAsia="Times New Roman" w:hAnsi="Verdana" w:cs="Times New Roman"/>
          <w:b/>
          <w:i/>
          <w:lang w:val="fr-FR" w:eastAsia="fr-FR"/>
        </w:rPr>
        <w:t>Nous vous demandons de lire attentivement ce livret et de le conserver.</w:t>
      </w:r>
    </w:p>
    <w:p w:rsidR="00A25BB0" w:rsidRPr="00EC5E60" w:rsidRDefault="00A25BB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EC5E60" w:rsidRPr="00EC5E60" w:rsidRDefault="00EC5E60" w:rsidP="00EC5E60">
      <w:pPr>
        <w:spacing w:after="0" w:line="240" w:lineRule="auto"/>
        <w:rPr>
          <w:rFonts w:ascii="Comic Sans MS" w:eastAsia="Times New Roman" w:hAnsi="Comic Sans MS" w:cs="Times New Roman"/>
          <w:sz w:val="24"/>
          <w:szCs w:val="24"/>
          <w:lang w:val="fr-FR" w:eastAsia="fr-FR"/>
        </w:rPr>
      </w:pPr>
    </w:p>
    <w:p w:rsidR="008B4B4F" w:rsidRPr="000407BA" w:rsidRDefault="000407BA" w:rsidP="00EC5E60">
      <w:pPr>
        <w:spacing w:after="0" w:line="240" w:lineRule="auto"/>
        <w:rPr>
          <w:rFonts w:ascii="Verdana" w:eastAsia="Times New Roman" w:hAnsi="Verdana" w:cs="Times New Roman"/>
          <w:b/>
          <w:sz w:val="24"/>
          <w:szCs w:val="24"/>
          <w:u w:val="single"/>
          <w:lang w:val="fr-FR" w:eastAsia="fr-FR"/>
        </w:rPr>
      </w:pPr>
      <w:r w:rsidRPr="000407BA">
        <w:rPr>
          <w:rFonts w:ascii="Verdana" w:eastAsia="Times New Roman" w:hAnsi="Verdana" w:cs="Times New Roman"/>
          <w:b/>
          <w:sz w:val="24"/>
          <w:szCs w:val="24"/>
          <w:u w:val="single"/>
          <w:lang w:val="fr-FR" w:eastAsia="fr-FR"/>
        </w:rPr>
        <w:t>Présentation de l’école</w:t>
      </w:r>
    </w:p>
    <w:p w:rsidR="00961441" w:rsidRDefault="00961441" w:rsidP="00EC5E60">
      <w:pPr>
        <w:spacing w:after="0" w:line="240" w:lineRule="auto"/>
        <w:rPr>
          <w:rFonts w:ascii="Verdana" w:eastAsia="Times New Roman" w:hAnsi="Verdana" w:cs="Times New Roman"/>
          <w:sz w:val="24"/>
          <w:szCs w:val="24"/>
          <w:lang w:val="fr-FR" w:eastAsia="fr-FR"/>
        </w:rPr>
      </w:pPr>
    </w:p>
    <w:p w:rsidR="00961441" w:rsidRDefault="00961441" w:rsidP="00EC5E60">
      <w:pPr>
        <w:spacing w:after="0" w:line="240" w:lineRule="auto"/>
        <w:rPr>
          <w:rFonts w:ascii="Verdana" w:eastAsia="Times New Roman" w:hAnsi="Verdana" w:cs="Times New Roman"/>
          <w:sz w:val="24"/>
          <w:szCs w:val="24"/>
          <w:lang w:val="fr-FR" w:eastAsia="fr-FR"/>
        </w:rPr>
      </w:pPr>
      <w:r>
        <w:rPr>
          <w:rFonts w:ascii="Arial (W1)" w:hAnsi="Arial (W1)"/>
          <w:noProof/>
          <w:lang w:eastAsia="fr-BE"/>
        </w:rPr>
        <w:drawing>
          <wp:anchor distT="0" distB="0" distL="114300" distR="114300" simplePos="0" relativeHeight="251666432" behindDoc="0" locked="0" layoutInCell="1" allowOverlap="1" wp14:anchorId="2E030AB4" wp14:editId="45BE7335">
            <wp:simplePos x="0" y="0"/>
            <wp:positionH relativeFrom="column">
              <wp:posOffset>81280</wp:posOffset>
            </wp:positionH>
            <wp:positionV relativeFrom="paragraph">
              <wp:posOffset>85090</wp:posOffset>
            </wp:positionV>
            <wp:extent cx="924560" cy="838200"/>
            <wp:effectExtent l="0" t="0" r="8890" b="0"/>
            <wp:wrapSquare wrapText="bothSides"/>
            <wp:docPr id="7" name="Imag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45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6237"/>
      </w:tblGrid>
      <w:tr w:rsidR="00961441" w:rsidRPr="00961441" w:rsidTr="00234F47">
        <w:trPr>
          <w:trHeight w:val="1584"/>
        </w:trPr>
        <w:tc>
          <w:tcPr>
            <w:tcW w:w="6237" w:type="dxa"/>
            <w:shd w:val="clear" w:color="auto" w:fill="auto"/>
          </w:tcPr>
          <w:p w:rsidR="00961441" w:rsidRPr="00961441" w:rsidRDefault="00961441" w:rsidP="00961441">
            <w:pPr>
              <w:spacing w:after="0" w:line="240" w:lineRule="auto"/>
              <w:rPr>
                <w:rFonts w:ascii="Verdana" w:eastAsia="Times New Roman" w:hAnsi="Verdana" w:cs="Times New Roman"/>
                <w:lang w:val="fr-FR" w:eastAsia="fr-FR"/>
              </w:rPr>
            </w:pPr>
            <w:r w:rsidRPr="00961441">
              <w:rPr>
                <w:rFonts w:ascii="Verdana" w:eastAsia="Times New Roman" w:hAnsi="Verdana" w:cs="Times New Roman"/>
                <w:lang w:val="fr-FR" w:eastAsia="fr-FR"/>
              </w:rPr>
              <w:t>Ecole fondamentale libre subventionnée Saint-Joseph</w:t>
            </w:r>
          </w:p>
          <w:p w:rsidR="00961441" w:rsidRPr="00961441" w:rsidRDefault="00961441" w:rsidP="00961441">
            <w:pPr>
              <w:spacing w:after="0" w:line="240" w:lineRule="auto"/>
              <w:rPr>
                <w:rFonts w:ascii="Verdana" w:eastAsia="Times New Roman" w:hAnsi="Verdana" w:cs="Times New Roman"/>
                <w:b/>
                <w:lang w:val="fr-FR" w:eastAsia="fr-FR"/>
              </w:rPr>
            </w:pPr>
          </w:p>
          <w:p w:rsidR="00961441" w:rsidRPr="00961441" w:rsidRDefault="00961441" w:rsidP="00961441">
            <w:pPr>
              <w:spacing w:after="0" w:line="240" w:lineRule="auto"/>
              <w:rPr>
                <w:rFonts w:ascii="Verdana" w:eastAsia="Times New Roman" w:hAnsi="Verdana" w:cs="Times New Roman"/>
                <w:b/>
                <w:sz w:val="24"/>
                <w:szCs w:val="24"/>
                <w:lang w:val="fr-FR" w:eastAsia="fr-FR"/>
              </w:rPr>
            </w:pPr>
            <w:r w:rsidRPr="00961441">
              <w:rPr>
                <w:rFonts w:ascii="Verdana" w:eastAsia="Times New Roman" w:hAnsi="Verdana" w:cs="Times New Roman"/>
                <w:b/>
                <w:sz w:val="24"/>
                <w:szCs w:val="24"/>
                <w:lang w:val="fr-FR" w:eastAsia="fr-FR"/>
              </w:rPr>
              <w:t>Implantation de Saint-Berthuin</w:t>
            </w:r>
          </w:p>
          <w:p w:rsidR="00961441" w:rsidRP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Fond de Malonne, 118</w:t>
            </w:r>
          </w:p>
          <w:p w:rsidR="00961441" w:rsidRP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5020 MALONNE</w:t>
            </w:r>
          </w:p>
          <w:p w:rsidR="00961441" w:rsidRPr="00961441" w:rsidRDefault="00961441" w:rsidP="00961441">
            <w:pPr>
              <w:spacing w:after="0" w:line="240" w:lineRule="auto"/>
              <w:rPr>
                <w:rFonts w:ascii="Verdana" w:eastAsia="Times New Roman" w:hAnsi="Verdana" w:cs="Times New Roman"/>
                <w:sz w:val="24"/>
                <w:szCs w:val="24"/>
                <w:lang w:val="fr-FR" w:eastAsia="fr-FR"/>
              </w:rPr>
            </w:pPr>
            <w:r w:rsidRPr="00961441">
              <w:rPr>
                <w:rFonts w:ascii="Verdana" w:eastAsia="Times New Roman" w:hAnsi="Verdana" w:cs="Times New Roman"/>
                <w:sz w:val="24"/>
                <w:szCs w:val="24"/>
                <w:lang w:val="fr-FR" w:eastAsia="fr-FR"/>
              </w:rPr>
              <w:t>Tél : 081/440410</w:t>
            </w:r>
          </w:p>
          <w:p w:rsidR="00961441" w:rsidRPr="00961441" w:rsidRDefault="00961441" w:rsidP="00961441">
            <w:pPr>
              <w:spacing w:after="0" w:line="240" w:lineRule="auto"/>
              <w:rPr>
                <w:rFonts w:ascii="Arial (W1)" w:eastAsia="Times New Roman" w:hAnsi="Arial (W1)" w:cs="Times New Roman"/>
                <w:lang w:val="fr-FR" w:eastAsia="fr-FR"/>
              </w:rPr>
            </w:pPr>
          </w:p>
        </w:tc>
      </w:tr>
    </w:tbl>
    <w:p w:rsidR="000407BA" w:rsidRDefault="000407BA" w:rsidP="000407BA">
      <w:pPr>
        <w:spacing w:after="0" w:line="240" w:lineRule="auto"/>
        <w:ind w:left="360"/>
        <w:rPr>
          <w:rFonts w:ascii="Verdana" w:eastAsia="Times New Roman" w:hAnsi="Verdana" w:cs="Times New Roman"/>
          <w:i/>
          <w:sz w:val="24"/>
          <w:szCs w:val="24"/>
          <w:lang w:val="fr-FR" w:eastAsia="fr-FR"/>
        </w:rPr>
      </w:pPr>
      <w:r w:rsidRPr="000407BA">
        <w:rPr>
          <w:rFonts w:ascii="Verdana" w:eastAsia="Times New Roman" w:hAnsi="Verdana" w:cs="Times New Roman"/>
          <w:i/>
          <w:sz w:val="24"/>
          <w:szCs w:val="24"/>
          <w:lang w:val="fr-FR" w:eastAsia="fr-FR"/>
        </w:rPr>
        <w:t xml:space="preserve">Zone de Namur – Entité de Namur – canton de Namur </w:t>
      </w:r>
    </w:p>
    <w:p w:rsidR="000407BA" w:rsidRDefault="000407BA" w:rsidP="000407BA">
      <w:pPr>
        <w:spacing w:after="0" w:line="240" w:lineRule="auto"/>
        <w:ind w:left="360"/>
        <w:rPr>
          <w:rFonts w:ascii="Verdana" w:eastAsia="Times New Roman" w:hAnsi="Verdana" w:cs="Times New Roman"/>
          <w:i/>
          <w:sz w:val="24"/>
          <w:szCs w:val="24"/>
          <w:lang w:val="fr-FR" w:eastAsia="fr-FR"/>
        </w:rPr>
      </w:pPr>
    </w:p>
    <w:p w:rsidR="000407BA" w:rsidRPr="000407BA" w:rsidRDefault="000407BA" w:rsidP="000407BA">
      <w:pPr>
        <w:spacing w:after="0" w:line="240" w:lineRule="auto"/>
        <w:ind w:left="360"/>
        <w:rPr>
          <w:rFonts w:ascii="Verdana" w:eastAsia="Times New Roman" w:hAnsi="Verdana" w:cs="Times New Roman"/>
          <w:i/>
          <w:sz w:val="24"/>
          <w:szCs w:val="24"/>
          <w:lang w:val="fr-FR" w:eastAsia="fr-FR"/>
        </w:rPr>
      </w:pPr>
    </w:p>
    <w:p w:rsidR="000407BA" w:rsidRPr="00291B1E" w:rsidRDefault="000407BA" w:rsidP="000407BA">
      <w:pPr>
        <w:spacing w:after="0" w:line="240" w:lineRule="auto"/>
        <w:rPr>
          <w:rFonts w:ascii="Verdana" w:eastAsia="Times New Roman" w:hAnsi="Verdana" w:cs="Times New Roman"/>
          <w:b/>
          <w:sz w:val="24"/>
          <w:szCs w:val="24"/>
          <w:lang w:val="fr-FR" w:eastAsia="fr-FR"/>
        </w:rPr>
      </w:pPr>
      <w:r w:rsidRPr="00291B1E">
        <w:rPr>
          <w:rFonts w:ascii="Verdana" w:eastAsia="Times New Roman" w:hAnsi="Verdana" w:cs="Times New Roman"/>
          <w:b/>
          <w:sz w:val="24"/>
          <w:szCs w:val="24"/>
          <w:lang w:val="fr-FR" w:eastAsia="fr-FR"/>
        </w:rPr>
        <w:t>* Enseignement maternel et primaire, cycles 2 ½ - 12 ans</w:t>
      </w:r>
    </w:p>
    <w:p w:rsidR="000407BA" w:rsidRPr="00291B1E" w:rsidRDefault="000407BA" w:rsidP="00291B1E">
      <w:pPr>
        <w:spacing w:after="0" w:line="240" w:lineRule="auto"/>
        <w:rPr>
          <w:rFonts w:ascii="Verdana" w:eastAsia="Times New Roman" w:hAnsi="Verdana" w:cs="Times New Roman"/>
          <w:b/>
          <w:sz w:val="24"/>
          <w:szCs w:val="24"/>
          <w:lang w:val="fr-FR" w:eastAsia="fr-FR"/>
        </w:rPr>
      </w:pPr>
      <w:r w:rsidRPr="00291B1E">
        <w:rPr>
          <w:rFonts w:ascii="Verdana" w:eastAsia="Times New Roman" w:hAnsi="Verdana" w:cs="Times New Roman"/>
          <w:b/>
          <w:sz w:val="24"/>
          <w:szCs w:val="24"/>
          <w:lang w:val="fr-FR" w:eastAsia="fr-FR"/>
        </w:rPr>
        <w:t xml:space="preserve">   </w:t>
      </w:r>
    </w:p>
    <w:p w:rsidR="000407BA" w:rsidRDefault="000407BA" w:rsidP="000407BA">
      <w:pPr>
        <w:spacing w:after="0" w:line="240" w:lineRule="auto"/>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 xml:space="preserve">   Directrice : Madame Marie-Christine Gérard</w:t>
      </w:r>
    </w:p>
    <w:p w:rsidR="00291B1E" w:rsidRDefault="00291B1E" w:rsidP="000407BA">
      <w:pPr>
        <w:spacing w:after="0" w:line="240" w:lineRule="auto"/>
        <w:rPr>
          <w:rFonts w:ascii="Verdana" w:eastAsia="Times New Roman" w:hAnsi="Verdana" w:cs="Times New Roman"/>
          <w:sz w:val="24"/>
          <w:szCs w:val="24"/>
          <w:lang w:val="fr-FR" w:eastAsia="fr-FR"/>
        </w:rPr>
      </w:pPr>
    </w:p>
    <w:p w:rsidR="000407BA" w:rsidRPr="00A25BB0" w:rsidRDefault="000407BA" w:rsidP="000407BA">
      <w:pPr>
        <w:spacing w:after="0" w:line="240" w:lineRule="auto"/>
        <w:rPr>
          <w:rFonts w:ascii="Verdana" w:eastAsia="Times New Roman" w:hAnsi="Verdana" w:cs="Times New Roman"/>
          <w:sz w:val="24"/>
          <w:szCs w:val="24"/>
          <w:lang w:val="fr-FR" w:eastAsia="fr-FR"/>
        </w:rPr>
      </w:pPr>
    </w:p>
    <w:p w:rsidR="000407BA" w:rsidRPr="006F19B3" w:rsidRDefault="000407BA" w:rsidP="000407BA">
      <w:pPr>
        <w:spacing w:after="0" w:line="240" w:lineRule="auto"/>
        <w:rPr>
          <w:rFonts w:ascii="Verdana" w:eastAsia="Times New Roman" w:hAnsi="Verdana" w:cs="Times New Roman"/>
          <w:sz w:val="36"/>
          <w:szCs w:val="24"/>
          <w:lang w:val="fr-FR" w:eastAsia="fr-FR"/>
        </w:rPr>
      </w:pPr>
      <w:r w:rsidRPr="006F19B3">
        <w:rPr>
          <w:rFonts w:ascii="Verdana" w:eastAsia="Times New Roman" w:hAnsi="Verdana" w:cs="Times New Roman"/>
          <w:sz w:val="36"/>
          <w:szCs w:val="24"/>
          <w:lang w:val="fr-FR" w:eastAsia="fr-FR"/>
        </w:rPr>
        <w:t xml:space="preserve">* site : </w:t>
      </w:r>
      <w:hyperlink r:id="rId8" w:history="1">
        <w:r w:rsidR="003D1BE5" w:rsidRPr="006F19B3">
          <w:rPr>
            <w:rStyle w:val="Lienhypertexte"/>
            <w:rFonts w:ascii="Verdana" w:eastAsia="Times New Roman" w:hAnsi="Verdana" w:cs="Times New Roman"/>
            <w:sz w:val="36"/>
            <w:szCs w:val="24"/>
            <w:lang w:val="fr-FR" w:eastAsia="fr-FR"/>
          </w:rPr>
          <w:t>www.sbfm.be</w:t>
        </w:r>
      </w:hyperlink>
    </w:p>
    <w:p w:rsidR="000407BA" w:rsidRPr="000407BA" w:rsidRDefault="000407BA" w:rsidP="000407BA">
      <w:pPr>
        <w:spacing w:after="0" w:line="240" w:lineRule="auto"/>
        <w:rPr>
          <w:rFonts w:ascii="Verdana" w:eastAsia="Times New Roman" w:hAnsi="Verdana" w:cs="Times New Roman"/>
          <w:i/>
          <w:sz w:val="24"/>
          <w:szCs w:val="24"/>
          <w:lang w:val="fr-FR" w:eastAsia="fr-FR"/>
        </w:rPr>
      </w:pPr>
    </w:p>
    <w:p w:rsidR="00961441" w:rsidRPr="000407BA" w:rsidRDefault="00961441" w:rsidP="00EC5E60">
      <w:pPr>
        <w:spacing w:after="0" w:line="240" w:lineRule="auto"/>
        <w:rPr>
          <w:rFonts w:ascii="Verdana" w:eastAsia="Times New Roman" w:hAnsi="Verdana" w:cs="Times New Roman"/>
          <w:i/>
          <w:sz w:val="24"/>
          <w:szCs w:val="24"/>
          <w:lang w:val="fr-FR" w:eastAsia="fr-FR"/>
        </w:rPr>
      </w:pPr>
    </w:p>
    <w:p w:rsidR="007A56C3" w:rsidRDefault="00291B1E" w:rsidP="000407BA">
      <w:pPr>
        <w:spacing w:after="0" w:line="240" w:lineRule="auto"/>
        <w:rPr>
          <w:rFonts w:ascii="Verdana" w:eastAsia="Times New Roman" w:hAnsi="Verdana" w:cs="Times New Roman"/>
          <w:b/>
          <w:sz w:val="24"/>
          <w:szCs w:val="24"/>
          <w:u w:val="single"/>
          <w:lang w:val="fr-FR" w:eastAsia="fr-FR"/>
        </w:rPr>
      </w:pPr>
      <w:r>
        <w:rPr>
          <w:rFonts w:ascii="Verdana" w:eastAsia="Times New Roman" w:hAnsi="Verdana" w:cs="Times New Roman"/>
          <w:b/>
          <w:sz w:val="24"/>
          <w:szCs w:val="24"/>
          <w:u w:val="single"/>
          <w:lang w:val="fr-FR" w:eastAsia="fr-FR"/>
        </w:rPr>
        <w:t xml:space="preserve">Le pouvoir organisateur </w:t>
      </w:r>
    </w:p>
    <w:p w:rsidR="007A56C3" w:rsidRDefault="007A56C3" w:rsidP="007A56C3">
      <w:pPr>
        <w:spacing w:after="0" w:line="240" w:lineRule="auto"/>
        <w:jc w:val="center"/>
        <w:rPr>
          <w:rFonts w:ascii="Verdana" w:eastAsia="Times New Roman" w:hAnsi="Verdana" w:cs="Times New Roman"/>
          <w:b/>
          <w:sz w:val="24"/>
          <w:szCs w:val="24"/>
          <w:u w:val="single"/>
          <w:lang w:val="fr-FR" w:eastAsia="fr-FR"/>
        </w:rPr>
      </w:pPr>
    </w:p>
    <w:p w:rsidR="007A56C3" w:rsidRPr="007A56C3" w:rsidRDefault="007A56C3" w:rsidP="00AD621C">
      <w:pPr>
        <w:spacing w:after="0" w:line="240" w:lineRule="auto"/>
        <w:jc w:val="both"/>
        <w:rPr>
          <w:rFonts w:ascii="Verdana" w:eastAsia="Times New Roman" w:hAnsi="Verdana" w:cs="Times New Roman"/>
          <w:sz w:val="24"/>
          <w:szCs w:val="24"/>
          <w:lang w:val="fr-FR" w:eastAsia="fr-FR"/>
        </w:rPr>
      </w:pPr>
      <w:r w:rsidRPr="007A56C3">
        <w:rPr>
          <w:rFonts w:ascii="Verdana" w:eastAsia="Times New Roman" w:hAnsi="Verdana" w:cs="Times New Roman"/>
          <w:sz w:val="24"/>
          <w:szCs w:val="24"/>
          <w:lang w:val="fr-FR" w:eastAsia="fr-FR"/>
        </w:rPr>
        <w:t xml:space="preserve">Le pouvoir organisateur </w:t>
      </w:r>
      <w:r w:rsidR="000407BA" w:rsidRPr="007A56C3">
        <w:rPr>
          <w:rFonts w:ascii="Verdana" w:eastAsia="Times New Roman" w:hAnsi="Verdana" w:cs="Times New Roman"/>
          <w:sz w:val="24"/>
          <w:szCs w:val="24"/>
          <w:lang w:val="fr-FR" w:eastAsia="fr-FR"/>
        </w:rPr>
        <w:t>constitué</w:t>
      </w:r>
      <w:r w:rsidRPr="007A56C3">
        <w:rPr>
          <w:rFonts w:ascii="Verdana" w:eastAsia="Times New Roman" w:hAnsi="Verdana" w:cs="Times New Roman"/>
          <w:sz w:val="24"/>
          <w:szCs w:val="24"/>
          <w:lang w:val="fr-FR" w:eastAsia="fr-FR"/>
        </w:rPr>
        <w:t xml:space="preserve"> au sein de « ASBL Comité des Ecoles libres de Jambes a son siège</w:t>
      </w:r>
      <w:r w:rsidR="000407BA">
        <w:rPr>
          <w:rFonts w:ascii="Verdana" w:eastAsia="Times New Roman" w:hAnsi="Verdana" w:cs="Times New Roman"/>
          <w:sz w:val="24"/>
          <w:szCs w:val="24"/>
          <w:lang w:val="fr-FR" w:eastAsia="fr-FR"/>
        </w:rPr>
        <w:t xml:space="preserve"> : </w:t>
      </w:r>
      <w:r w:rsidRPr="007A56C3">
        <w:rPr>
          <w:rFonts w:ascii="Verdana" w:eastAsia="Times New Roman" w:hAnsi="Verdana" w:cs="Times New Roman"/>
          <w:sz w:val="24"/>
          <w:szCs w:val="24"/>
          <w:lang w:val="fr-FR" w:eastAsia="fr-FR"/>
        </w:rPr>
        <w:t xml:space="preserve"> </w:t>
      </w:r>
    </w:p>
    <w:p w:rsidR="007A56C3" w:rsidRDefault="007A56C3" w:rsidP="00AD621C">
      <w:pPr>
        <w:spacing w:after="0" w:line="240" w:lineRule="auto"/>
        <w:ind w:left="708" w:firstLine="708"/>
        <w:jc w:val="both"/>
        <w:rPr>
          <w:rFonts w:ascii="Verdana" w:eastAsia="Times New Roman" w:hAnsi="Verdana" w:cs="Times New Roman"/>
          <w:sz w:val="24"/>
          <w:szCs w:val="24"/>
          <w:lang w:val="fr-FR" w:eastAsia="fr-FR"/>
        </w:rPr>
      </w:pPr>
      <w:r w:rsidRPr="007A56C3">
        <w:rPr>
          <w:rFonts w:ascii="Verdana" w:eastAsia="Times New Roman" w:hAnsi="Verdana" w:cs="Times New Roman"/>
          <w:sz w:val="24"/>
          <w:szCs w:val="24"/>
          <w:lang w:val="fr-FR" w:eastAsia="fr-FR"/>
        </w:rPr>
        <w:t>Rue Mazy, 20</w:t>
      </w:r>
      <w:r w:rsidR="000407BA">
        <w:rPr>
          <w:rFonts w:ascii="Verdana" w:eastAsia="Times New Roman" w:hAnsi="Verdana" w:cs="Times New Roman"/>
          <w:sz w:val="24"/>
          <w:szCs w:val="24"/>
          <w:lang w:val="fr-FR" w:eastAsia="fr-FR"/>
        </w:rPr>
        <w:t xml:space="preserve">   </w:t>
      </w:r>
      <w:r w:rsidRPr="007A56C3">
        <w:rPr>
          <w:rFonts w:ascii="Verdana" w:eastAsia="Times New Roman" w:hAnsi="Verdana" w:cs="Times New Roman"/>
          <w:sz w:val="24"/>
          <w:szCs w:val="24"/>
          <w:lang w:val="fr-FR" w:eastAsia="fr-FR"/>
        </w:rPr>
        <w:t xml:space="preserve">  5100 Jambes </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E14A68" w:rsidRDefault="00E14A68"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La direction est mandatée par le Pouvoir Organisateur et veille, en collaboration avec l’équipe éducative, à développer le projet éducatif et pédagogique</w:t>
      </w:r>
      <w:r w:rsidR="00A25BB0">
        <w:rPr>
          <w:rFonts w:ascii="Verdana" w:eastAsia="Times New Roman" w:hAnsi="Verdana" w:cs="Times New Roman"/>
          <w:sz w:val="24"/>
          <w:szCs w:val="24"/>
          <w:lang w:val="fr-FR" w:eastAsia="fr-FR"/>
        </w:rPr>
        <w:t xml:space="preserve"> du réseau catholique</w:t>
      </w:r>
      <w:r w:rsidRPr="00A25BB0">
        <w:rPr>
          <w:rFonts w:ascii="Verdana" w:eastAsia="Times New Roman" w:hAnsi="Verdana" w:cs="Times New Roman"/>
          <w:sz w:val="24"/>
          <w:szCs w:val="24"/>
          <w:lang w:val="fr-FR" w:eastAsia="fr-FR"/>
        </w:rPr>
        <w:t>.</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040B61" w:rsidRDefault="00040B61"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Le Pouvoir Organisateur a été fondé par l</w:t>
      </w:r>
      <w:r w:rsidR="001E7200">
        <w:rPr>
          <w:rFonts w:ascii="Verdana" w:eastAsia="Times New Roman" w:hAnsi="Verdana" w:cs="Times New Roman"/>
          <w:sz w:val="24"/>
          <w:szCs w:val="24"/>
          <w:lang w:val="fr-FR" w:eastAsia="fr-FR"/>
        </w:rPr>
        <w:t>a</w:t>
      </w:r>
      <w:r w:rsidRPr="00A25BB0">
        <w:rPr>
          <w:rFonts w:ascii="Verdana" w:eastAsia="Times New Roman" w:hAnsi="Verdana" w:cs="Times New Roman"/>
          <w:sz w:val="24"/>
          <w:szCs w:val="24"/>
          <w:lang w:val="fr-FR" w:eastAsia="fr-FR"/>
        </w:rPr>
        <w:t xml:space="preserve"> Paroisse de Jambes-Centre</w:t>
      </w:r>
      <w:r w:rsidR="00E14A68">
        <w:rPr>
          <w:rFonts w:ascii="Verdana" w:eastAsia="Times New Roman" w:hAnsi="Verdana" w:cs="Times New Roman"/>
          <w:sz w:val="24"/>
          <w:szCs w:val="24"/>
          <w:lang w:val="fr-FR" w:eastAsia="fr-FR"/>
        </w:rPr>
        <w:t>.</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0407BA" w:rsidRDefault="000407BA" w:rsidP="00AD621C">
      <w:pPr>
        <w:spacing w:after="0" w:line="240" w:lineRule="auto"/>
        <w:jc w:val="both"/>
        <w:rPr>
          <w:rFonts w:ascii="Verdana" w:eastAsia="Times New Roman" w:hAnsi="Verdana" w:cs="Times New Roman"/>
          <w:sz w:val="24"/>
          <w:szCs w:val="24"/>
          <w:lang w:val="fr-FR" w:eastAsia="fr-FR"/>
        </w:rPr>
      </w:pP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r w:rsidRPr="00A25BB0">
        <w:rPr>
          <w:rFonts w:ascii="Verdana" w:eastAsia="Times New Roman" w:hAnsi="Verdana" w:cs="Times New Roman"/>
          <w:sz w:val="24"/>
          <w:szCs w:val="24"/>
          <w:lang w:val="fr-FR" w:eastAsia="fr-FR"/>
        </w:rPr>
        <w:t xml:space="preserve">Le Président : Monsieur Albert Leroy </w:t>
      </w:r>
    </w:p>
    <w:p w:rsidR="00EC5E60" w:rsidRPr="00A25BB0" w:rsidRDefault="00EC5E60" w:rsidP="00AD621C">
      <w:pPr>
        <w:spacing w:after="0" w:line="240" w:lineRule="auto"/>
        <w:jc w:val="both"/>
        <w:rPr>
          <w:rFonts w:ascii="Verdana" w:eastAsia="Times New Roman" w:hAnsi="Verdana" w:cs="Times New Roman"/>
          <w:sz w:val="24"/>
          <w:szCs w:val="24"/>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63567E" w:rsidRDefault="0063567E" w:rsidP="00AD621C">
      <w:pPr>
        <w:spacing w:after="0" w:line="240" w:lineRule="auto"/>
        <w:jc w:val="both"/>
        <w:rPr>
          <w:rFonts w:ascii="Times New Roman" w:eastAsia="Times New Roman" w:hAnsi="Times New Roman" w:cs="Times New Roman"/>
          <w:b/>
          <w:sz w:val="32"/>
          <w:szCs w:val="24"/>
          <w:u w:val="single"/>
          <w:lang w:val="fr-FR" w:eastAsia="fr-FR"/>
        </w:rPr>
      </w:pPr>
    </w:p>
    <w:p w:rsidR="00EC5E60" w:rsidRPr="00A25BB0" w:rsidRDefault="00EC5E60" w:rsidP="00291B1E">
      <w:pPr>
        <w:spacing w:after="0" w:line="240" w:lineRule="auto"/>
        <w:jc w:val="center"/>
        <w:rPr>
          <w:rFonts w:ascii="Comic Sans MS" w:eastAsia="Times New Roman" w:hAnsi="Comic Sans MS" w:cs="Times New Roman"/>
          <w:b/>
          <w:sz w:val="24"/>
          <w:szCs w:val="24"/>
          <w:lang w:val="fr-FR" w:eastAsia="fr-FR"/>
        </w:rPr>
      </w:pPr>
      <w:r w:rsidRPr="00A25BB0">
        <w:rPr>
          <w:rFonts w:ascii="Times New Roman" w:eastAsia="Times New Roman" w:hAnsi="Times New Roman" w:cs="Times New Roman"/>
          <w:b/>
          <w:sz w:val="32"/>
          <w:szCs w:val="24"/>
          <w:u w:val="single"/>
          <w:lang w:val="fr-FR" w:eastAsia="fr-FR"/>
        </w:rPr>
        <w:t>LE PROJET DE SOCIETE</w:t>
      </w:r>
    </w:p>
    <w:p w:rsidR="00EC5E60" w:rsidRPr="00EC5E60" w:rsidRDefault="00EC5E60" w:rsidP="00EC5E60">
      <w:pPr>
        <w:spacing w:after="0" w:line="240" w:lineRule="auto"/>
        <w:ind w:firstLine="708"/>
        <w:jc w:val="center"/>
        <w:rPr>
          <w:rFonts w:ascii="Times New Roman" w:eastAsia="Times New Roman" w:hAnsi="Times New Roman" w:cs="Times New Roman"/>
          <w:szCs w:val="24"/>
          <w:u w:val="single"/>
          <w:lang w:val="fr-FR" w:eastAsia="fr-FR"/>
        </w:rPr>
      </w:pPr>
    </w:p>
    <w:p w:rsidR="00EC5E60" w:rsidRPr="00A25BB0" w:rsidRDefault="00EC5E60" w:rsidP="00EC5E60">
      <w:pPr>
        <w:spacing w:after="0" w:line="240" w:lineRule="auto"/>
        <w:ind w:firstLine="708"/>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promeut la confiance en soi et le développement de la personne de chacun des élèves.</w:t>
      </w:r>
    </w:p>
    <w:p w:rsidR="00EC5E60" w:rsidRPr="00A25BB0" w:rsidRDefault="00EC5E60" w:rsidP="00EC5E60">
      <w:pPr>
        <w:spacing w:after="0" w:line="240" w:lineRule="auto"/>
        <w:ind w:left="720"/>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amène tous les élèves à s’approprier des savoirs et à acquérir des compétences qui les rendent aptes à apprendre toute leur vie et à prendre une place active dans la vie économique, sociale, culturelle.</w:t>
      </w:r>
    </w:p>
    <w:p w:rsidR="00EC5E60" w:rsidRPr="00A25BB0" w:rsidRDefault="00EC5E60" w:rsidP="00EC5E60">
      <w:pPr>
        <w:spacing w:after="0" w:line="240" w:lineRule="auto"/>
        <w:ind w:left="720"/>
        <w:jc w:val="both"/>
        <w:rPr>
          <w:rFonts w:asciiTheme="majorHAnsi" w:eastAsia="Times New Roman" w:hAnsiTheme="majorHAnsi" w:cs="Times New Roman"/>
          <w:szCs w:val="24"/>
          <w:lang w:val="fr-FR" w:eastAsia="fr-FR"/>
        </w:rPr>
      </w:pPr>
      <w:r w:rsidRPr="00A25BB0">
        <w:rPr>
          <w:rFonts w:asciiTheme="majorHAnsi" w:eastAsia="Times New Roman" w:hAnsiTheme="majorHAnsi" w:cs="Times New Roman"/>
          <w:szCs w:val="24"/>
          <w:lang w:val="fr-FR" w:eastAsia="fr-FR"/>
        </w:rPr>
        <w:t>- prépare tous les enfants à être des citoyens responsables, capables de contribuer au développement d’une société démocratique, solidaire, pluraliste et ouverte aux autres cultures.</w:t>
      </w:r>
    </w:p>
    <w:p w:rsidR="00EC5E60" w:rsidRDefault="00EC5E60" w:rsidP="00EC5E60">
      <w:pPr>
        <w:spacing w:after="0" w:line="240" w:lineRule="auto"/>
        <w:ind w:left="708"/>
        <w:rPr>
          <w:rFonts w:asciiTheme="majorHAnsi" w:eastAsia="Times New Roman" w:hAnsiTheme="majorHAnsi" w:cs="Times New Roman"/>
          <w:sz w:val="24"/>
          <w:szCs w:val="24"/>
          <w:lang w:val="fr-FR" w:eastAsia="fr-FR"/>
        </w:rPr>
      </w:pPr>
      <w:r w:rsidRPr="00A25BB0">
        <w:rPr>
          <w:rFonts w:asciiTheme="majorHAnsi" w:eastAsia="Times New Roman" w:hAnsiTheme="majorHAnsi" w:cs="Times New Roman"/>
          <w:szCs w:val="24"/>
          <w:lang w:val="fr-FR" w:eastAsia="fr-FR"/>
        </w:rPr>
        <w:t>- assure à tous les élèves des chances égales d’émancipation sociale.</w:t>
      </w:r>
    </w:p>
    <w:p w:rsidR="007B7B64" w:rsidRPr="00A25BB0" w:rsidRDefault="007B7B64" w:rsidP="00EC5E60">
      <w:pPr>
        <w:spacing w:after="0" w:line="240" w:lineRule="auto"/>
        <w:ind w:left="708"/>
        <w:rPr>
          <w:rFonts w:asciiTheme="majorHAnsi" w:eastAsia="Times New Roman" w:hAnsiTheme="majorHAnsi"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0"/>
          <w:szCs w:val="24"/>
          <w:lang w:eastAsia="fr-BE"/>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36195</wp:posOffset>
                </wp:positionV>
                <wp:extent cx="457200" cy="612140"/>
                <wp:effectExtent l="23495" t="5080" r="24130" b="11430"/>
                <wp:wrapSquare wrapText="bothSides"/>
                <wp:docPr id="6" name="Flèche vers le b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12140"/>
                        </a:xfrm>
                        <a:prstGeom prst="downArrow">
                          <a:avLst>
                            <a:gd name="adj1" fmla="val 50000"/>
                            <a:gd name="adj2" fmla="val 334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 o:spid="_x0000_s1026" type="#_x0000_t67" style="position:absolute;margin-left:234pt;margin-top:2.85pt;width:36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0"/>
          <w:szCs w:val="24"/>
          <w:lang w:eastAsia="fr-BE"/>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29210</wp:posOffset>
                </wp:positionV>
                <wp:extent cx="5760085" cy="5943600"/>
                <wp:effectExtent l="21590" t="2540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943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2.3pt;width:453.55pt;height:46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" strokeweight="3pt">
                <v:stroke linestyle="thinThin"/>
              </v:rect>
            </w:pict>
          </mc:Fallback>
        </mc:AlternateContent>
      </w:r>
    </w:p>
    <w:p w:rsidR="00EC5E60" w:rsidRPr="00EC5E60" w:rsidRDefault="00EC5E60" w:rsidP="00EC5E60">
      <w:pPr>
        <w:tabs>
          <w:tab w:val="left" w:pos="580"/>
        </w:tabs>
        <w:spacing w:after="0" w:line="240" w:lineRule="auto"/>
        <w:rPr>
          <w:rFonts w:ascii="Times New Roman" w:eastAsia="Times New Roman" w:hAnsi="Times New Roman" w:cs="Times New Roman"/>
          <w:sz w:val="24"/>
          <w:szCs w:val="24"/>
          <w:lang w:val="fr-FR" w:eastAsia="fr-FR"/>
        </w:rPr>
      </w:pPr>
      <w:r w:rsidRPr="00EC5E60">
        <w:rPr>
          <w:rFonts w:ascii="Times New Roman" w:eastAsia="Times New Roman" w:hAnsi="Times New Roman" w:cs="Times New Roman"/>
          <w:sz w:val="24"/>
          <w:szCs w:val="24"/>
          <w:lang w:val="fr-FR" w:eastAsia="fr-FR"/>
        </w:rPr>
        <w:tab/>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EDUCATIF DU RESEAU CATHOLIQUE</w:t>
      </w:r>
    </w:p>
    <w:p w:rsidR="00EC5E60" w:rsidRPr="00EC5E60" w:rsidRDefault="00EC5E60" w:rsidP="00EC5E60">
      <w:pPr>
        <w:spacing w:after="0" w:line="240" w:lineRule="auto"/>
        <w:rPr>
          <w:rFonts w:ascii="Times New Roman" w:eastAsia="Times New Roman" w:hAnsi="Times New Roman" w:cs="Times New Roman"/>
          <w:szCs w:val="24"/>
          <w:lang w:val="fr-FR" w:eastAsia="fr-FR"/>
        </w:rPr>
      </w:pPr>
    </w:p>
    <w:p w:rsidR="00EC5E60" w:rsidRPr="00EC5E60" w:rsidRDefault="005A381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dans le respect des objectifs fixés dans le projet de société,</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l’ensemble des valeurs, des choix de société et des références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à</w:t>
      </w:r>
      <w:proofErr w:type="gramEnd"/>
      <w:r w:rsidRPr="00EC5E60">
        <w:rPr>
          <w:rFonts w:ascii="Times New Roman" w:eastAsia="Times New Roman" w:hAnsi="Times New Roman" w:cs="Times New Roman"/>
          <w:szCs w:val="24"/>
          <w:lang w:val="fr-FR" w:eastAsia="fr-FR"/>
        </w:rPr>
        <w:t xml:space="preserve"> partir desquels le Pouvoir Organisateur définit</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ses</w:t>
      </w:r>
      <w:proofErr w:type="gramEnd"/>
      <w:r w:rsidRPr="00EC5E60">
        <w:rPr>
          <w:rFonts w:ascii="Times New Roman" w:eastAsia="Times New Roman" w:hAnsi="Times New Roman" w:cs="Times New Roman"/>
          <w:szCs w:val="24"/>
          <w:lang w:val="fr-FR" w:eastAsia="fr-FR"/>
        </w:rPr>
        <w:t xml:space="preserve"> objectifs éducatifs.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eastAsia="fr-BE"/>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139700</wp:posOffset>
                </wp:positionV>
                <wp:extent cx="457200" cy="571500"/>
                <wp:effectExtent l="23495" t="5080" r="24130" b="13970"/>
                <wp:wrapSquare wrapText="bothSides"/>
                <wp:docPr id="4" name="Flèche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downArrow">
                          <a:avLst>
                            <a:gd name="adj1" fmla="val 50000"/>
                            <a:gd name="adj2" fmla="val 31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4" o:spid="_x0000_s1026" type="#_x0000_t67" style="position:absolute;margin-left:234pt;margin-top:11pt;width:3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eastAsia="fr-BE"/>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3175</wp:posOffset>
                </wp:positionV>
                <wp:extent cx="5039995" cy="3599815"/>
                <wp:effectExtent l="46355" t="39370" r="3810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5998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5pt;width:396.85pt;height:283.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" strokeweight="6pt">
                <v:stroke linestyle="thickBetweenThin"/>
              </v:rect>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PEDAGOGIQUE DU RESEAU CATHOLIQUE</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5A381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les visées pédagogiques et les choix méthodologiques</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qui</w:t>
      </w:r>
      <w:proofErr w:type="gramEnd"/>
      <w:r w:rsidRPr="00EC5E60">
        <w:rPr>
          <w:rFonts w:ascii="Times New Roman" w:eastAsia="Times New Roman" w:hAnsi="Times New Roman" w:cs="Times New Roman"/>
          <w:szCs w:val="24"/>
          <w:lang w:val="fr-FR" w:eastAsia="fr-FR"/>
        </w:rPr>
        <w:t xml:space="preserve"> permettent au Pouvoir Organisateur de mettre en œuvre</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roofErr w:type="gramStart"/>
      <w:r w:rsidRPr="00EC5E60">
        <w:rPr>
          <w:rFonts w:ascii="Times New Roman" w:eastAsia="Times New Roman" w:hAnsi="Times New Roman" w:cs="Times New Roman"/>
          <w:szCs w:val="24"/>
          <w:lang w:val="fr-FR" w:eastAsia="fr-FR"/>
        </w:rPr>
        <w:t>le</w:t>
      </w:r>
      <w:proofErr w:type="gramEnd"/>
      <w:r w:rsidRPr="00EC5E60">
        <w:rPr>
          <w:rFonts w:ascii="Times New Roman" w:eastAsia="Times New Roman" w:hAnsi="Times New Roman" w:cs="Times New Roman"/>
          <w:szCs w:val="24"/>
          <w:lang w:val="fr-FR" w:eastAsia="fr-FR"/>
        </w:rPr>
        <w:t xml:space="preserve"> projet éducatif.</w: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eastAsia="fr-BE"/>
        </w:rPr>
        <mc:AlternateContent>
          <mc:Choice Requires="wps">
            <w:drawing>
              <wp:anchor distT="0" distB="0" distL="114300" distR="114300" simplePos="0" relativeHeight="251664384" behindDoc="0" locked="0" layoutInCell="1" allowOverlap="1" wp14:anchorId="4AED1EF8" wp14:editId="05C9F8C6">
                <wp:simplePos x="0" y="0"/>
                <wp:positionH relativeFrom="column">
                  <wp:posOffset>2971800</wp:posOffset>
                </wp:positionH>
                <wp:positionV relativeFrom="paragraph">
                  <wp:posOffset>40640</wp:posOffset>
                </wp:positionV>
                <wp:extent cx="457200" cy="457200"/>
                <wp:effectExtent l="33020" t="5080" r="33655" b="13970"/>
                <wp:wrapSquare wrapText="bothSides"/>
                <wp:docPr id="2"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2" o:spid="_x0000_s1026" type="#_x0000_t67" style="position:absolute;margin-left:234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">
                <w10:wrap type="square"/>
              </v:shape>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noProof/>
          <w:szCs w:val="24"/>
          <w:lang w:eastAsia="fr-BE"/>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108585</wp:posOffset>
                </wp:positionV>
                <wp:extent cx="3959860" cy="1440180"/>
                <wp:effectExtent l="27305" t="27940" r="2286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44018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8.55pt;width:311.8pt;height:113.4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" strokeweight="3pt"/>
            </w:pict>
          </mc:Fallback>
        </mc:AlternateContent>
      </w:r>
    </w:p>
    <w:p w:rsidR="00EC5E60" w:rsidRPr="00EC5E60" w:rsidRDefault="00EC5E60" w:rsidP="00EC5E60">
      <w:pPr>
        <w:spacing w:after="0" w:line="240" w:lineRule="auto"/>
        <w:jc w:val="center"/>
        <w:rPr>
          <w:rFonts w:ascii="Times New Roman" w:eastAsia="Times New Roman" w:hAnsi="Times New Roman" w:cs="Times New Roman"/>
          <w:szCs w:val="24"/>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p>
    <w:p w:rsidR="00EC5E60" w:rsidRPr="00EC5E60" w:rsidRDefault="00EC5E60" w:rsidP="00EC5E60">
      <w:pPr>
        <w:keepNext/>
        <w:spacing w:after="0" w:line="240" w:lineRule="auto"/>
        <w:jc w:val="center"/>
        <w:outlineLvl w:val="1"/>
        <w:rPr>
          <w:rFonts w:ascii="Times New Roman" w:eastAsia="Times New Roman" w:hAnsi="Times New Roman" w:cs="Times New Roman"/>
          <w:b/>
          <w:bCs/>
          <w:szCs w:val="24"/>
          <w:u w:val="single"/>
          <w:lang w:val="fr-FR" w:eastAsia="fr-FR"/>
        </w:rPr>
      </w:pPr>
      <w:r w:rsidRPr="00EC5E60">
        <w:rPr>
          <w:rFonts w:ascii="Times New Roman" w:eastAsia="Times New Roman" w:hAnsi="Times New Roman" w:cs="Times New Roman"/>
          <w:b/>
          <w:bCs/>
          <w:szCs w:val="24"/>
          <w:u w:val="single"/>
          <w:lang w:val="fr-FR" w:eastAsia="fr-FR"/>
        </w:rPr>
        <w:t>LE PROJET D’ETABLISSEMENT</w:t>
      </w:r>
    </w:p>
    <w:p w:rsidR="00EC5E60" w:rsidRPr="00EC5E60" w:rsidRDefault="00EC5E60" w:rsidP="00EC5E60">
      <w:pPr>
        <w:spacing w:after="0" w:line="240" w:lineRule="auto"/>
        <w:rPr>
          <w:rFonts w:ascii="Times New Roman" w:eastAsia="Times New Roman" w:hAnsi="Times New Roman" w:cs="Times New Roman"/>
          <w:sz w:val="24"/>
          <w:szCs w:val="24"/>
          <w:lang w:val="fr-FR" w:eastAsia="fr-FR"/>
        </w:rPr>
      </w:pPr>
    </w:p>
    <w:p w:rsidR="00EC5E60" w:rsidRPr="00EC5E60" w:rsidRDefault="005A3810" w:rsidP="00EC5E60">
      <w:pPr>
        <w:tabs>
          <w:tab w:val="left" w:pos="2120"/>
        </w:tabs>
        <w:spacing w:after="0" w:line="240" w:lineRule="auto"/>
        <w:jc w:val="center"/>
        <w:rPr>
          <w:rFonts w:ascii="Times New Roman" w:eastAsia="Times New Roman" w:hAnsi="Times New Roman" w:cs="Times New Roman"/>
          <w:szCs w:val="24"/>
          <w:lang w:val="fr-FR" w:eastAsia="fr-FR"/>
        </w:rPr>
      </w:pPr>
      <w:r>
        <w:rPr>
          <w:rFonts w:ascii="Times New Roman" w:eastAsia="Times New Roman" w:hAnsi="Times New Roman" w:cs="Times New Roman"/>
          <w:szCs w:val="24"/>
          <w:lang w:val="fr-FR" w:eastAsia="fr-FR"/>
        </w:rPr>
        <w:t xml:space="preserve">Il </w:t>
      </w:r>
      <w:r w:rsidR="00EC5E60" w:rsidRPr="00EC5E60">
        <w:rPr>
          <w:rFonts w:ascii="Times New Roman" w:eastAsia="Times New Roman" w:hAnsi="Times New Roman" w:cs="Times New Roman"/>
          <w:szCs w:val="24"/>
          <w:lang w:val="fr-FR" w:eastAsia="fr-FR"/>
        </w:rPr>
        <w:t>définit l’ensemble des choix pédagogiques</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 xml:space="preserve">et des actions concrètes que l’école entend mettre en place </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avec ses partenaires pour réaliser les projets éducatif</w:t>
      </w:r>
    </w:p>
    <w:p w:rsidR="00EC5E60" w:rsidRPr="00EC5E60" w:rsidRDefault="00EC5E60" w:rsidP="00EC5E60">
      <w:pPr>
        <w:tabs>
          <w:tab w:val="left" w:pos="2120"/>
        </w:tabs>
        <w:spacing w:after="0" w:line="240" w:lineRule="auto"/>
        <w:jc w:val="center"/>
        <w:rPr>
          <w:rFonts w:ascii="Times New Roman" w:eastAsia="Times New Roman" w:hAnsi="Times New Roman" w:cs="Times New Roman"/>
          <w:szCs w:val="24"/>
          <w:lang w:val="fr-FR" w:eastAsia="fr-FR"/>
        </w:rPr>
      </w:pPr>
      <w:r w:rsidRPr="00EC5E60">
        <w:rPr>
          <w:rFonts w:ascii="Times New Roman" w:eastAsia="Times New Roman" w:hAnsi="Times New Roman" w:cs="Times New Roman"/>
          <w:szCs w:val="24"/>
          <w:lang w:val="fr-FR" w:eastAsia="fr-FR"/>
        </w:rPr>
        <w:t>et pédagogique.</w:t>
      </w: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EC5E60" w:rsidRPr="00EC5E60" w:rsidRDefault="00EC5E60" w:rsidP="00680A5C">
      <w:pPr>
        <w:spacing w:after="0" w:line="240" w:lineRule="auto"/>
        <w:jc w:val="center"/>
        <w:rPr>
          <w:rFonts w:ascii="Times New Roman" w:eastAsia="Times New Roman" w:hAnsi="Times New Roman" w:cs="Times New Roman"/>
          <w:sz w:val="24"/>
          <w:szCs w:val="24"/>
          <w:lang w:val="fr-FR" w:eastAsia="fr-FR"/>
        </w:rPr>
      </w:pPr>
      <w:r w:rsidRPr="00EC5E60">
        <w:rPr>
          <w:rFonts w:ascii="Times New Roman" w:eastAsia="Times New Roman" w:hAnsi="Times New Roman" w:cs="Times New Roman"/>
          <w:sz w:val="24"/>
          <w:szCs w:val="24"/>
          <w:lang w:val="fr-FR" w:eastAsia="fr-FR"/>
        </w:rPr>
        <w:t xml:space="preserve"> </w:t>
      </w:r>
    </w:p>
    <w:p w:rsid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680A5C" w:rsidRDefault="00680A5C" w:rsidP="00EC5E60">
      <w:pPr>
        <w:spacing w:after="0" w:line="240" w:lineRule="auto"/>
        <w:jc w:val="center"/>
        <w:rPr>
          <w:rFonts w:ascii="Times New Roman" w:eastAsia="Times New Roman" w:hAnsi="Times New Roman" w:cs="Times New Roman"/>
          <w:sz w:val="24"/>
          <w:szCs w:val="24"/>
          <w:lang w:val="fr-FR" w:eastAsia="fr-FR"/>
        </w:rPr>
      </w:pPr>
    </w:p>
    <w:p w:rsidR="00680A5C" w:rsidRDefault="00680A5C" w:rsidP="00EC5E60">
      <w:pPr>
        <w:spacing w:after="0" w:line="240" w:lineRule="auto"/>
        <w:jc w:val="center"/>
        <w:rPr>
          <w:rFonts w:ascii="Times New Roman" w:eastAsia="Times New Roman" w:hAnsi="Times New Roman" w:cs="Times New Roman"/>
          <w:sz w:val="24"/>
          <w:szCs w:val="24"/>
          <w:lang w:val="fr-FR" w:eastAsia="fr-FR"/>
        </w:rPr>
      </w:pPr>
    </w:p>
    <w:p w:rsidR="00291B1E" w:rsidRDefault="00291B1E" w:rsidP="00EC5E60">
      <w:pPr>
        <w:spacing w:after="0" w:line="240" w:lineRule="auto"/>
        <w:jc w:val="center"/>
        <w:rPr>
          <w:rFonts w:ascii="Times New Roman" w:eastAsia="Times New Roman" w:hAnsi="Times New Roman" w:cs="Times New Roman"/>
          <w:sz w:val="24"/>
          <w:szCs w:val="24"/>
          <w:lang w:val="fr-FR" w:eastAsia="fr-FR"/>
        </w:rPr>
      </w:pPr>
    </w:p>
    <w:p w:rsidR="00291B1E" w:rsidRDefault="00291B1E" w:rsidP="00EC5E60">
      <w:pPr>
        <w:spacing w:after="0" w:line="240" w:lineRule="auto"/>
        <w:jc w:val="center"/>
        <w:rPr>
          <w:rFonts w:ascii="Times New Roman" w:eastAsia="Times New Roman" w:hAnsi="Times New Roman" w:cs="Times New Roman"/>
          <w:sz w:val="24"/>
          <w:szCs w:val="24"/>
          <w:lang w:val="fr-FR" w:eastAsia="fr-FR"/>
        </w:rPr>
      </w:pPr>
    </w:p>
    <w:p w:rsidR="00291B1E" w:rsidRPr="00EC5E60" w:rsidRDefault="00291B1E" w:rsidP="00EC5E60">
      <w:pPr>
        <w:spacing w:after="0" w:line="240" w:lineRule="auto"/>
        <w:jc w:val="center"/>
        <w:rPr>
          <w:rFonts w:ascii="Times New Roman" w:eastAsia="Times New Roman" w:hAnsi="Times New Roman" w:cs="Times New Roman"/>
          <w:sz w:val="24"/>
          <w:szCs w:val="24"/>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2608"/>
        <w:gridCol w:w="3456"/>
      </w:tblGrid>
      <w:tr w:rsidR="00EC5E60" w:rsidRPr="00EC5E60" w:rsidTr="00B9454E">
        <w:tc>
          <w:tcPr>
            <w:tcW w:w="9180" w:type="dxa"/>
            <w:gridSpan w:val="3"/>
          </w:tcPr>
          <w:p w:rsidR="00EC5E60" w:rsidRDefault="00EC5E60" w:rsidP="00EC5E60">
            <w:pPr>
              <w:spacing w:after="0" w:line="240" w:lineRule="auto"/>
              <w:jc w:val="center"/>
              <w:rPr>
                <w:rFonts w:ascii="Verdana" w:eastAsia="Times New Roman" w:hAnsi="Verdana" w:cs="Verdana"/>
                <w:b/>
                <w:bCs/>
                <w:sz w:val="32"/>
                <w:szCs w:val="32"/>
                <w:lang w:val="fr-FR" w:eastAsia="fr-FR"/>
              </w:rPr>
            </w:pPr>
            <w:r w:rsidRPr="00EC5E60">
              <w:rPr>
                <w:rFonts w:ascii="Verdana" w:eastAsia="Times New Roman" w:hAnsi="Verdana" w:cs="Verdana"/>
                <w:b/>
                <w:bCs/>
                <w:sz w:val="32"/>
                <w:szCs w:val="32"/>
                <w:lang w:val="fr-FR" w:eastAsia="fr-FR"/>
              </w:rPr>
              <w:t xml:space="preserve">   Notre projet d’établissement</w:t>
            </w:r>
            <w:r w:rsidR="00E14A68">
              <w:rPr>
                <w:rFonts w:ascii="Verdana" w:eastAsia="Times New Roman" w:hAnsi="Verdana" w:cs="Verdana"/>
                <w:b/>
                <w:bCs/>
                <w:sz w:val="32"/>
                <w:szCs w:val="32"/>
                <w:lang w:val="fr-FR" w:eastAsia="fr-FR"/>
              </w:rPr>
              <w:t xml:space="preserve"> 2016-2019</w:t>
            </w:r>
          </w:p>
          <w:p w:rsidR="00A25BB0" w:rsidRPr="00EC5E60" w:rsidRDefault="00A25BB0" w:rsidP="00EC5E60">
            <w:pPr>
              <w:spacing w:after="0" w:line="240" w:lineRule="auto"/>
              <w:jc w:val="center"/>
              <w:rPr>
                <w:rFonts w:ascii="Verdana" w:eastAsia="Times New Roman" w:hAnsi="Verdana" w:cs="Verdana"/>
                <w:b/>
                <w:bCs/>
                <w:sz w:val="32"/>
                <w:szCs w:val="32"/>
                <w:lang w:val="fr-FR" w:eastAsia="fr-FR"/>
              </w:rPr>
            </w:pPr>
          </w:p>
        </w:tc>
      </w:tr>
      <w:tr w:rsidR="00B9454E" w:rsidRPr="00EC5E60" w:rsidTr="00B9454E">
        <w:tc>
          <w:tcPr>
            <w:tcW w:w="9180" w:type="dxa"/>
            <w:gridSpan w:val="3"/>
          </w:tcPr>
          <w:p w:rsidR="00B9454E" w:rsidRPr="00040B61" w:rsidRDefault="00B9454E" w:rsidP="00EC5E60">
            <w:pPr>
              <w:spacing w:after="0" w:line="240" w:lineRule="auto"/>
              <w:jc w:val="center"/>
              <w:rPr>
                <w:rFonts w:ascii="Verdana" w:eastAsia="Times New Roman" w:hAnsi="Verdana" w:cs="Verdana"/>
                <w:bCs/>
                <w:sz w:val="32"/>
                <w:szCs w:val="32"/>
                <w:lang w:val="fr-FR" w:eastAsia="fr-FR"/>
              </w:rPr>
            </w:pPr>
            <w:r w:rsidRPr="00040B61">
              <w:rPr>
                <w:rFonts w:ascii="Verdana" w:eastAsia="Times New Roman" w:hAnsi="Verdana" w:cs="Verdana"/>
                <w:bCs/>
                <w:sz w:val="32"/>
                <w:szCs w:val="32"/>
                <w:lang w:val="fr-FR" w:eastAsia="fr-FR"/>
              </w:rPr>
              <w:t>Notre priorité</w:t>
            </w:r>
          </w:p>
          <w:p w:rsidR="00B9454E" w:rsidRDefault="00B9454E" w:rsidP="00EC5E60">
            <w:pPr>
              <w:spacing w:after="0" w:line="240" w:lineRule="auto"/>
              <w:jc w:val="center"/>
              <w:rPr>
                <w:rFonts w:ascii="Verdana" w:eastAsia="Times New Roman" w:hAnsi="Verdana" w:cs="Verdana"/>
                <w:b/>
                <w:bCs/>
                <w:sz w:val="32"/>
                <w:szCs w:val="32"/>
                <w:lang w:val="fr-FR" w:eastAsia="fr-FR"/>
              </w:rPr>
            </w:pPr>
            <w:r>
              <w:rPr>
                <w:rFonts w:ascii="Verdana" w:eastAsia="Times New Roman" w:hAnsi="Verdana" w:cs="Verdana"/>
                <w:b/>
                <w:bCs/>
                <w:sz w:val="32"/>
                <w:szCs w:val="32"/>
                <w:lang w:val="fr-FR" w:eastAsia="fr-FR"/>
              </w:rPr>
              <w:t xml:space="preserve">L’ouverture au monde </w:t>
            </w:r>
          </w:p>
          <w:p w:rsidR="00B9454E" w:rsidRPr="00EC5E60" w:rsidRDefault="00B9454E" w:rsidP="00EC5E60">
            <w:pPr>
              <w:spacing w:after="0" w:line="240" w:lineRule="auto"/>
              <w:jc w:val="center"/>
              <w:rPr>
                <w:rFonts w:ascii="Verdana" w:eastAsia="Times New Roman" w:hAnsi="Verdana" w:cs="Verdana"/>
                <w:b/>
                <w:bCs/>
                <w:sz w:val="32"/>
                <w:szCs w:val="32"/>
                <w:lang w:val="fr-FR" w:eastAsia="fr-FR"/>
              </w:rPr>
            </w:pPr>
          </w:p>
        </w:tc>
      </w:tr>
      <w:tr w:rsidR="00EC5E60" w:rsidRPr="00EC5E60" w:rsidTr="00B9454E">
        <w:tc>
          <w:tcPr>
            <w:tcW w:w="3116" w:type="dxa"/>
          </w:tcPr>
          <w:p w:rsidR="00A25BB0" w:rsidRPr="00AA3B59" w:rsidRDefault="00EC5E60" w:rsidP="00AA3B59">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éducatives</w:t>
            </w:r>
          </w:p>
          <w:p w:rsidR="00A25BB0" w:rsidRDefault="00A25BB0" w:rsidP="00EC5E60">
            <w:pPr>
              <w:spacing w:after="0" w:line="240" w:lineRule="auto"/>
              <w:ind w:left="60"/>
              <w:rPr>
                <w:rFonts w:ascii="Verdana" w:eastAsia="Times New Roman" w:hAnsi="Verdana" w:cs="Verdana"/>
                <w:b/>
                <w:bCs/>
                <w:i/>
                <w:iCs/>
                <w:u w:val="single"/>
                <w:lang w:val="fr-FR" w:eastAsia="fr-FR"/>
              </w:rPr>
            </w:pPr>
          </w:p>
          <w:p w:rsidR="009072EE" w:rsidRPr="00EC5E60" w:rsidRDefault="009072EE" w:rsidP="009072EE">
            <w:pPr>
              <w:spacing w:before="120" w:after="120" w:line="240" w:lineRule="auto"/>
              <w:ind w:left="420"/>
              <w:contextualSpacing/>
              <w:rPr>
                <w:rFonts w:ascii="Verdana" w:eastAsia="Calibri" w:hAnsi="Verdana" w:cs="Verdana"/>
                <w:b/>
                <w:bCs/>
                <w:i/>
                <w:iCs/>
                <w:sz w:val="24"/>
                <w:szCs w:val="24"/>
              </w:rPr>
            </w:pPr>
          </w:p>
          <w:p w:rsidR="00AA3B59" w:rsidRDefault="00AA3B59" w:rsidP="00EC5E60">
            <w:pPr>
              <w:spacing w:after="0" w:line="240" w:lineRule="auto"/>
              <w:ind w:left="60"/>
              <w:rPr>
                <w:rFonts w:ascii="Verdana" w:eastAsia="Times New Roman" w:hAnsi="Verdana" w:cs="Verdana"/>
                <w:b/>
                <w:bCs/>
                <w:i/>
                <w:iCs/>
                <w:u w:val="single"/>
                <w:lang w:val="fr-FR" w:eastAsia="fr-FR"/>
              </w:rPr>
            </w:pPr>
          </w:p>
          <w:p w:rsidR="00EC5E60" w:rsidRPr="00040B61" w:rsidRDefault="00EC5E60" w:rsidP="00EC5E60">
            <w:pPr>
              <w:spacing w:after="0" w:line="240" w:lineRule="auto"/>
              <w:ind w:left="60"/>
              <w:rPr>
                <w:rFonts w:ascii="Verdana" w:eastAsia="Times New Roman" w:hAnsi="Verdana" w:cs="Verdana"/>
                <w:b/>
                <w:bCs/>
                <w:iCs/>
                <w:sz w:val="24"/>
                <w:szCs w:val="24"/>
                <w:u w:val="single"/>
                <w:lang w:val="fr-FR" w:eastAsia="fr-FR"/>
              </w:rPr>
            </w:pPr>
            <w:r w:rsidRPr="00040B61">
              <w:rPr>
                <w:rFonts w:ascii="Verdana" w:eastAsia="Times New Roman" w:hAnsi="Verdana" w:cs="Verdana"/>
                <w:b/>
                <w:bCs/>
                <w:iCs/>
                <w:u w:val="single"/>
                <w:lang w:val="fr-FR" w:eastAsia="fr-FR"/>
              </w:rPr>
              <w:t xml:space="preserve">Des actions </w:t>
            </w:r>
            <w:r w:rsidR="003A66B4" w:rsidRPr="00040B61">
              <w:rPr>
                <w:rFonts w:ascii="Verdana" w:eastAsia="Times New Roman" w:hAnsi="Verdana" w:cs="Verdana"/>
                <w:b/>
                <w:bCs/>
                <w:iCs/>
                <w:u w:val="single"/>
                <w:lang w:val="fr-FR" w:eastAsia="fr-FR"/>
              </w:rPr>
              <w:t xml:space="preserve">qui visent </w:t>
            </w:r>
            <w:r w:rsidRPr="00040B61">
              <w:rPr>
                <w:rFonts w:ascii="Verdana" w:eastAsia="Times New Roman" w:hAnsi="Verdana" w:cs="Verdana"/>
                <w:b/>
                <w:bCs/>
                <w:iCs/>
                <w:u w:val="single"/>
                <w:lang w:val="fr-FR" w:eastAsia="fr-FR"/>
              </w:rPr>
              <w:t xml:space="preserve"> le développement  d’un esprit civique et critique :</w:t>
            </w:r>
          </w:p>
          <w:p w:rsidR="00AA3B59" w:rsidRPr="00040B61" w:rsidRDefault="00AA3B59" w:rsidP="00EC5E60">
            <w:pPr>
              <w:spacing w:after="0" w:line="240" w:lineRule="auto"/>
              <w:ind w:left="60"/>
              <w:rPr>
                <w:rFonts w:ascii="Verdana" w:eastAsia="Times New Roman" w:hAnsi="Verdana" w:cs="Verdana"/>
                <w:b/>
                <w:bCs/>
                <w:iCs/>
                <w:sz w:val="24"/>
                <w:szCs w:val="24"/>
                <w:u w:val="single"/>
                <w:lang w:val="fr-FR" w:eastAsia="fr-FR"/>
              </w:rPr>
            </w:pPr>
          </w:p>
          <w:p w:rsidR="00AA3B59" w:rsidRPr="00EC5E60" w:rsidRDefault="00AA3B59" w:rsidP="00EC5E60">
            <w:pPr>
              <w:spacing w:after="0" w:line="240" w:lineRule="auto"/>
              <w:ind w:left="60"/>
              <w:rPr>
                <w:rFonts w:ascii="Verdana" w:eastAsia="Times New Roman" w:hAnsi="Verdana" w:cs="Verdana"/>
                <w:b/>
                <w:bCs/>
                <w:i/>
                <w:iCs/>
                <w:sz w:val="24"/>
                <w:szCs w:val="24"/>
                <w:u w:val="single"/>
                <w:lang w:val="fr-FR" w:eastAsia="fr-FR"/>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3A66B4" w:rsidRDefault="003A66B4" w:rsidP="00E14A68">
            <w:pPr>
              <w:spacing w:before="120" w:after="120" w:line="240" w:lineRule="auto"/>
              <w:contextualSpacing/>
              <w:rPr>
                <w:rFonts w:ascii="Verdana" w:eastAsia="Calibri" w:hAnsi="Verdana" w:cs="Verdana"/>
                <w:i/>
                <w:iCs/>
              </w:rPr>
            </w:pPr>
          </w:p>
          <w:p w:rsidR="00EC5E60" w:rsidRDefault="00E14A68" w:rsidP="00E14A68">
            <w:pPr>
              <w:spacing w:before="120" w:after="120" w:line="240" w:lineRule="auto"/>
              <w:contextualSpacing/>
              <w:rPr>
                <w:rFonts w:ascii="Verdana" w:eastAsia="Calibri" w:hAnsi="Verdana" w:cs="Verdana"/>
                <w:i/>
                <w:iCs/>
                <w:sz w:val="24"/>
                <w:szCs w:val="24"/>
              </w:rPr>
            </w:pPr>
            <w:r>
              <w:rPr>
                <w:rFonts w:ascii="Verdana" w:eastAsia="Calibri" w:hAnsi="Verdana" w:cs="Verdana"/>
                <w:i/>
                <w:iCs/>
              </w:rPr>
              <w:t>Mise en place d’e</w:t>
            </w:r>
            <w:r w:rsidR="00EC5E60" w:rsidRPr="00EC5E60">
              <w:rPr>
                <w:rFonts w:ascii="Verdana" w:eastAsia="Calibri" w:hAnsi="Verdana" w:cs="Verdana"/>
                <w:i/>
                <w:iCs/>
              </w:rPr>
              <w:t xml:space="preserve">spaces de parole visant le respect, l’écoute, la tolérance et la solidarité </w:t>
            </w:r>
          </w:p>
          <w:p w:rsidR="00E14A68" w:rsidRPr="00EC5E60" w:rsidRDefault="00E14A68" w:rsidP="00E14A68">
            <w:pPr>
              <w:spacing w:before="120" w:after="120" w:line="240" w:lineRule="auto"/>
              <w:ind w:left="420"/>
              <w:contextualSpacing/>
              <w:rPr>
                <w:rFonts w:ascii="Verdana" w:eastAsia="Calibri" w:hAnsi="Verdana" w:cs="Verdana"/>
                <w:i/>
                <w:iCs/>
                <w:sz w:val="24"/>
                <w:szCs w:val="24"/>
              </w:rPr>
            </w:pPr>
          </w:p>
          <w:p w:rsidR="003C05AC" w:rsidRDefault="003C05AC" w:rsidP="00E14A68">
            <w:pPr>
              <w:spacing w:before="120" w:after="120" w:line="240" w:lineRule="auto"/>
              <w:contextualSpacing/>
              <w:rPr>
                <w:rFonts w:ascii="Verdana" w:eastAsia="Calibri" w:hAnsi="Verdana" w:cs="Verdana"/>
                <w:i/>
                <w:iCs/>
              </w:rPr>
            </w:pPr>
          </w:p>
          <w:p w:rsidR="00E14A68" w:rsidRPr="00E14A68" w:rsidRDefault="00E14A68" w:rsidP="00E14A68">
            <w:pPr>
              <w:spacing w:before="120" w:after="120" w:line="240" w:lineRule="auto"/>
              <w:contextualSpacing/>
              <w:rPr>
                <w:rFonts w:ascii="Verdana" w:eastAsia="Calibri" w:hAnsi="Verdana" w:cs="Verdana"/>
                <w:i/>
                <w:iCs/>
                <w:sz w:val="24"/>
                <w:szCs w:val="24"/>
              </w:rPr>
            </w:pPr>
            <w:r>
              <w:rPr>
                <w:rFonts w:ascii="Verdana" w:eastAsia="Calibri" w:hAnsi="Verdana" w:cs="Verdana"/>
                <w:i/>
                <w:iCs/>
              </w:rPr>
              <w:t>Création de l</w:t>
            </w:r>
            <w:r w:rsidR="00EC5E60" w:rsidRPr="00EC5E60">
              <w:rPr>
                <w:rFonts w:ascii="Verdana" w:eastAsia="Calibri" w:hAnsi="Verdana" w:cs="Verdana"/>
                <w:i/>
                <w:iCs/>
              </w:rPr>
              <w:t>a charte de la classe</w:t>
            </w:r>
          </w:p>
          <w:p w:rsidR="00EC5E60" w:rsidRPr="00EC5E60" w:rsidRDefault="00EC5E60" w:rsidP="00E14A68">
            <w:pPr>
              <w:spacing w:before="120" w:after="120" w:line="240" w:lineRule="auto"/>
              <w:ind w:left="420"/>
              <w:contextualSpacing/>
              <w:rPr>
                <w:rFonts w:ascii="Verdana" w:eastAsia="Calibri" w:hAnsi="Verdana" w:cs="Verdana"/>
                <w:i/>
                <w:iCs/>
                <w:sz w:val="24"/>
                <w:szCs w:val="24"/>
              </w:rPr>
            </w:pPr>
            <w:r w:rsidRPr="00EC5E60">
              <w:rPr>
                <w:rFonts w:ascii="Verdana" w:eastAsia="Calibri" w:hAnsi="Verdana" w:cs="Verdana"/>
                <w:i/>
                <w:iCs/>
              </w:rPr>
              <w:t xml:space="preserve"> </w:t>
            </w:r>
          </w:p>
          <w:p w:rsidR="00EC5E60" w:rsidRDefault="00EC5E60" w:rsidP="00E14A68">
            <w:pPr>
              <w:spacing w:before="120" w:after="120" w:line="240" w:lineRule="auto"/>
              <w:contextualSpacing/>
              <w:rPr>
                <w:rFonts w:ascii="Verdana" w:eastAsia="Times New Roman" w:hAnsi="Verdana" w:cs="Verdana"/>
                <w:i/>
                <w:iCs/>
                <w:sz w:val="24"/>
                <w:szCs w:val="24"/>
                <w:lang w:val="fr-FR" w:eastAsia="fr-FR"/>
              </w:rPr>
            </w:pPr>
            <w:r w:rsidRPr="00EC5E60">
              <w:rPr>
                <w:rFonts w:ascii="Verdana" w:eastAsia="Calibri" w:hAnsi="Verdana" w:cs="Verdana"/>
                <w:i/>
                <w:iCs/>
              </w:rPr>
              <w:t xml:space="preserve">Mise en place </w:t>
            </w:r>
            <w:r w:rsidR="00AA3B59">
              <w:rPr>
                <w:rFonts w:ascii="Verdana" w:eastAsia="Calibri" w:hAnsi="Verdana" w:cs="Verdana"/>
                <w:i/>
                <w:iCs/>
              </w:rPr>
              <w:t xml:space="preserve">progressive </w:t>
            </w:r>
            <w:r w:rsidRPr="00EC5E60">
              <w:rPr>
                <w:rFonts w:ascii="Verdana" w:eastAsia="Calibri" w:hAnsi="Verdana" w:cs="Verdana"/>
                <w:i/>
                <w:iCs/>
              </w:rPr>
              <w:t>d’un règlement d’école</w:t>
            </w:r>
            <w:r w:rsidR="00AA3B59">
              <w:rPr>
                <w:rFonts w:ascii="Verdana" w:eastAsia="Calibri" w:hAnsi="Verdana" w:cs="Verdana"/>
                <w:i/>
                <w:iCs/>
              </w:rPr>
              <w:t xml:space="preserve"> dans les  différents espaces de vie</w:t>
            </w:r>
            <w:r w:rsidRPr="00EC5E60">
              <w:rPr>
                <w:rFonts w:ascii="Verdana" w:eastAsia="Calibri" w:hAnsi="Verdana" w:cs="Verdana"/>
                <w:i/>
                <w:iCs/>
              </w:rPr>
              <w:t xml:space="preserve">. </w:t>
            </w:r>
          </w:p>
          <w:p w:rsidR="00985F73" w:rsidRDefault="00985F73" w:rsidP="00E14A68">
            <w:pPr>
              <w:spacing w:before="120" w:after="120" w:line="240" w:lineRule="auto"/>
              <w:contextualSpacing/>
              <w:rPr>
                <w:rFonts w:ascii="Verdana" w:eastAsia="Times New Roman" w:hAnsi="Verdana" w:cs="Verdana"/>
                <w:i/>
                <w:iCs/>
                <w:sz w:val="24"/>
                <w:szCs w:val="24"/>
                <w:lang w:val="fr-FR" w:eastAsia="fr-FR"/>
              </w:rPr>
            </w:pPr>
          </w:p>
          <w:p w:rsidR="00801B63" w:rsidRPr="00985F73" w:rsidRDefault="00985F73" w:rsidP="00E14A68">
            <w:pPr>
              <w:spacing w:before="120" w:after="120" w:line="240" w:lineRule="auto"/>
              <w:contextualSpacing/>
              <w:rPr>
                <w:rFonts w:ascii="Verdana" w:eastAsia="Times New Roman" w:hAnsi="Verdana" w:cs="Verdana"/>
                <w:i/>
                <w:iCs/>
                <w:lang w:val="fr-FR" w:eastAsia="fr-FR"/>
              </w:rPr>
            </w:pPr>
            <w:r w:rsidRPr="00985F73">
              <w:rPr>
                <w:rFonts w:ascii="Verdana" w:eastAsia="Times New Roman" w:hAnsi="Verdana" w:cs="Verdana"/>
                <w:i/>
                <w:iCs/>
                <w:lang w:val="fr-FR" w:eastAsia="fr-FR"/>
              </w:rPr>
              <w:t>P</w:t>
            </w:r>
            <w:r w:rsidR="00801B63" w:rsidRPr="00985F73">
              <w:rPr>
                <w:rFonts w:ascii="Verdana" w:eastAsia="Times New Roman" w:hAnsi="Verdana" w:cs="Verdana"/>
                <w:i/>
                <w:iCs/>
                <w:lang w:val="fr-FR" w:eastAsia="fr-FR"/>
              </w:rPr>
              <w:t xml:space="preserve">rojets </w:t>
            </w:r>
            <w:r w:rsidRPr="00985F73">
              <w:rPr>
                <w:rFonts w:ascii="Verdana" w:eastAsia="Times New Roman" w:hAnsi="Verdana" w:cs="Verdana"/>
                <w:i/>
                <w:iCs/>
                <w:lang w:val="fr-FR" w:eastAsia="fr-FR"/>
              </w:rPr>
              <w:t xml:space="preserve">citoyens avec l’école voisine </w:t>
            </w:r>
          </w:p>
          <w:p w:rsidR="00801B63" w:rsidRDefault="00801B63" w:rsidP="00E14A68">
            <w:pPr>
              <w:spacing w:before="120" w:after="120" w:line="240" w:lineRule="auto"/>
              <w:contextualSpacing/>
              <w:rPr>
                <w:rFonts w:ascii="Verdana" w:eastAsia="Times New Roman" w:hAnsi="Verdana" w:cs="Verdana"/>
                <w:i/>
                <w:iCs/>
                <w:sz w:val="24"/>
                <w:szCs w:val="24"/>
                <w:lang w:val="fr-FR" w:eastAsia="fr-FR"/>
              </w:rPr>
            </w:pPr>
          </w:p>
          <w:p w:rsidR="00A01869" w:rsidRPr="00EC5E60" w:rsidRDefault="00A01869" w:rsidP="00680A5C">
            <w:pPr>
              <w:spacing w:before="120" w:after="120" w:line="240" w:lineRule="auto"/>
              <w:contextualSpacing/>
              <w:rPr>
                <w:rFonts w:ascii="Verdana" w:eastAsia="Times New Roman" w:hAnsi="Verdana" w:cs="Verdana"/>
                <w:i/>
                <w:iCs/>
                <w:sz w:val="24"/>
                <w:szCs w:val="24"/>
                <w:lang w:val="fr-FR" w:eastAsia="fr-FR"/>
              </w:rPr>
            </w:pPr>
            <w:r>
              <w:rPr>
                <w:rFonts w:ascii="Verdana" w:eastAsia="Times New Roman" w:hAnsi="Verdana" w:cs="Verdana"/>
                <w:i/>
                <w:iCs/>
                <w:lang w:val="fr-FR" w:eastAsia="fr-FR"/>
              </w:rPr>
              <w:t xml:space="preserve">En vue de respecter notre </w:t>
            </w:r>
            <w:r w:rsidR="00680A5C">
              <w:rPr>
                <w:rFonts w:ascii="Verdana" w:eastAsia="Times New Roman" w:hAnsi="Verdana" w:cs="Verdana"/>
                <w:i/>
                <w:iCs/>
                <w:lang w:val="fr-FR" w:eastAsia="fr-FR"/>
              </w:rPr>
              <w:t>environnement proche,</w:t>
            </w:r>
            <w:r>
              <w:rPr>
                <w:rFonts w:ascii="Verdana" w:eastAsia="Times New Roman" w:hAnsi="Verdana" w:cs="Verdana"/>
                <w:i/>
                <w:iCs/>
                <w:lang w:val="fr-FR" w:eastAsia="fr-FR"/>
              </w:rPr>
              <w:t xml:space="preserve"> mise en place de divers p</w:t>
            </w:r>
            <w:r w:rsidRPr="00A01869">
              <w:rPr>
                <w:rFonts w:ascii="Verdana" w:eastAsia="Times New Roman" w:hAnsi="Verdana" w:cs="Verdana"/>
                <w:i/>
                <w:iCs/>
                <w:lang w:val="fr-FR" w:eastAsia="fr-FR"/>
              </w:rPr>
              <w:t>rojets</w:t>
            </w:r>
            <w:r>
              <w:rPr>
                <w:rFonts w:ascii="Verdana" w:eastAsia="Times New Roman" w:hAnsi="Verdana" w:cs="Verdana"/>
                <w:i/>
                <w:iCs/>
                <w:lang w:val="fr-FR" w:eastAsia="fr-FR"/>
              </w:rPr>
              <w:t> </w:t>
            </w:r>
            <w:r w:rsidR="00E17A9D">
              <w:rPr>
                <w:rFonts w:ascii="Verdana" w:eastAsia="Times New Roman" w:hAnsi="Verdana" w:cs="Verdana"/>
                <w:i/>
                <w:iCs/>
                <w:lang w:val="fr-FR" w:eastAsia="fr-FR"/>
              </w:rPr>
              <w:t xml:space="preserve">: </w:t>
            </w:r>
            <w:r w:rsidR="00E17A9D" w:rsidRPr="00A01869">
              <w:rPr>
                <w:rFonts w:ascii="Verdana" w:eastAsia="Times New Roman" w:hAnsi="Verdana" w:cs="Verdana"/>
                <w:i/>
                <w:iCs/>
                <w:lang w:val="fr-FR" w:eastAsia="fr-FR"/>
              </w:rPr>
              <w:t>tri</w:t>
            </w:r>
            <w:r w:rsidRPr="00A01869">
              <w:rPr>
                <w:rFonts w:ascii="Verdana" w:eastAsia="Times New Roman" w:hAnsi="Verdana" w:cs="Verdana"/>
                <w:i/>
                <w:iCs/>
                <w:lang w:val="fr-FR" w:eastAsia="fr-FR"/>
              </w:rPr>
              <w:t xml:space="preserve"> des déchets, recyclage, anti-gaspi,</w:t>
            </w:r>
            <w:r>
              <w:rPr>
                <w:rFonts w:ascii="Verdana" w:eastAsia="Times New Roman" w:hAnsi="Verdana" w:cs="Verdana"/>
                <w:i/>
                <w:iCs/>
                <w:lang w:val="fr-FR" w:eastAsia="fr-FR"/>
              </w:rPr>
              <w:t xml:space="preserve"> </w:t>
            </w:r>
            <w:r w:rsidRPr="00A01869">
              <w:rPr>
                <w:rFonts w:ascii="Verdana" w:eastAsia="Times New Roman" w:hAnsi="Verdana" w:cs="Verdana"/>
                <w:i/>
                <w:iCs/>
                <w:lang w:val="fr-FR" w:eastAsia="fr-FR"/>
              </w:rPr>
              <w:t xml:space="preserve">… </w:t>
            </w:r>
          </w:p>
        </w:tc>
        <w:tc>
          <w:tcPr>
            <w:tcW w:w="2608" w:type="dxa"/>
          </w:tcPr>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pastorales</w:t>
            </w:r>
          </w:p>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p>
          <w:p w:rsidR="00AA3B59" w:rsidRDefault="00AA3B59" w:rsidP="00EC5E60">
            <w:pPr>
              <w:spacing w:after="0" w:line="240" w:lineRule="auto"/>
              <w:rPr>
                <w:rFonts w:ascii="Verdana" w:eastAsia="Times New Roman" w:hAnsi="Verdana" w:cs="Verdana"/>
                <w:b/>
                <w:bCs/>
                <w:i/>
                <w:iCs/>
                <w:lang w:val="fr-FR" w:eastAsia="fr-FR"/>
              </w:rPr>
            </w:pPr>
          </w:p>
          <w:p w:rsidR="00E14A68" w:rsidRPr="003A66B4" w:rsidRDefault="003A66B4" w:rsidP="003A66B4">
            <w:pPr>
              <w:autoSpaceDE w:val="0"/>
              <w:autoSpaceDN w:val="0"/>
              <w:adjustRightInd w:val="0"/>
              <w:spacing w:after="0" w:line="240" w:lineRule="auto"/>
              <w:rPr>
                <w:rFonts w:ascii="Verdana" w:eastAsia="Times New Roman" w:hAnsi="Verdana" w:cs="Verdana"/>
                <w:b/>
                <w:bCs/>
                <w:iCs/>
                <w:u w:val="single"/>
                <w:lang w:val="fr-FR" w:eastAsia="fr-FR"/>
              </w:rPr>
            </w:pPr>
            <w:r w:rsidRPr="003A66B4">
              <w:rPr>
                <w:rFonts w:ascii="Verdana" w:hAnsi="Verdana" w:cs="Arial"/>
                <w:b/>
                <w:i/>
                <w:color w:val="000000"/>
                <w:u w:val="single"/>
              </w:rPr>
              <w:t xml:space="preserve">Des actions qui visent la  construction de sa propre identité spirituelle dans le respect des valeurs humaines </w:t>
            </w:r>
            <w:r w:rsidRPr="003A66B4">
              <w:rPr>
                <w:rFonts w:ascii="Verdana" w:eastAsia="Times New Roman" w:hAnsi="Verdana" w:cs="Verdana"/>
                <w:b/>
                <w:bCs/>
                <w:iCs/>
                <w:u w:val="single"/>
                <w:lang w:val="fr-FR" w:eastAsia="fr-FR"/>
              </w:rPr>
              <w:t>et évangéliques</w:t>
            </w:r>
            <w:r w:rsidR="00040B61">
              <w:rPr>
                <w:rFonts w:ascii="Verdana" w:eastAsia="Times New Roman" w:hAnsi="Verdana" w:cs="Verdana"/>
                <w:b/>
                <w:bCs/>
                <w:iCs/>
                <w:u w:val="single"/>
                <w:lang w:val="fr-FR" w:eastAsia="fr-FR"/>
              </w:rPr>
              <w:t> :</w:t>
            </w:r>
          </w:p>
          <w:p w:rsidR="00E14A68" w:rsidRPr="003A66B4" w:rsidRDefault="00E14A68" w:rsidP="00E14A68">
            <w:pPr>
              <w:spacing w:after="0" w:line="240" w:lineRule="auto"/>
              <w:rPr>
                <w:rFonts w:ascii="Verdana" w:eastAsia="Times New Roman" w:hAnsi="Verdana" w:cs="Verdana"/>
                <w:b/>
                <w:bCs/>
                <w:iCs/>
                <w:u w:val="single"/>
                <w:lang w:val="fr-FR" w:eastAsia="fr-FR"/>
              </w:rPr>
            </w:pPr>
          </w:p>
          <w:p w:rsidR="00E14A68" w:rsidRDefault="00E14A68" w:rsidP="00E14A68">
            <w:pPr>
              <w:spacing w:after="0" w:line="240" w:lineRule="auto"/>
              <w:rPr>
                <w:rFonts w:ascii="Verdana" w:eastAsia="Times New Roman" w:hAnsi="Verdana" w:cs="Verdana"/>
                <w:bCs/>
                <w:i/>
                <w:iCs/>
                <w:lang w:val="fr-FR" w:eastAsia="fr-FR"/>
              </w:rPr>
            </w:pPr>
          </w:p>
          <w:p w:rsidR="00E14A68" w:rsidRDefault="00E14A68" w:rsidP="00E14A68">
            <w:pPr>
              <w:spacing w:after="0" w:line="240" w:lineRule="auto"/>
              <w:rPr>
                <w:rFonts w:ascii="Verdana" w:eastAsia="Times New Roman" w:hAnsi="Verdana" w:cs="Verdana"/>
                <w:bCs/>
                <w:i/>
                <w:iCs/>
                <w:lang w:val="fr-FR" w:eastAsia="fr-FR"/>
              </w:rPr>
            </w:pPr>
          </w:p>
          <w:p w:rsidR="00EC5E60" w:rsidRPr="00E14A68" w:rsidRDefault="00EC5E60" w:rsidP="00E14A68">
            <w:pPr>
              <w:spacing w:after="0" w:line="240" w:lineRule="auto"/>
              <w:rPr>
                <w:rFonts w:ascii="Verdana" w:eastAsia="Times New Roman" w:hAnsi="Verdana" w:cs="Verdana"/>
                <w:bCs/>
                <w:i/>
                <w:iCs/>
                <w:sz w:val="24"/>
                <w:szCs w:val="24"/>
                <w:lang w:val="fr-FR" w:eastAsia="fr-FR"/>
              </w:rPr>
            </w:pPr>
            <w:r w:rsidRPr="00E14A68">
              <w:rPr>
                <w:rFonts w:ascii="Verdana" w:eastAsia="Times New Roman" w:hAnsi="Verdana" w:cs="Verdana"/>
                <w:bCs/>
                <w:i/>
                <w:iCs/>
                <w:lang w:val="fr-FR" w:eastAsia="fr-FR"/>
              </w:rPr>
              <w:t xml:space="preserve">Participation à des </w:t>
            </w:r>
            <w:r w:rsidR="003C05AC">
              <w:rPr>
                <w:rFonts w:ascii="Verdana" w:eastAsia="Times New Roman" w:hAnsi="Verdana" w:cs="Verdana"/>
                <w:bCs/>
                <w:i/>
                <w:iCs/>
                <w:lang w:val="fr-FR" w:eastAsia="fr-FR"/>
              </w:rPr>
              <w:t xml:space="preserve">divers </w:t>
            </w:r>
            <w:r w:rsidRPr="00E14A68">
              <w:rPr>
                <w:rFonts w:ascii="Verdana" w:eastAsia="Times New Roman" w:hAnsi="Verdana" w:cs="Verdana"/>
                <w:bCs/>
                <w:i/>
                <w:iCs/>
                <w:lang w:val="fr-FR" w:eastAsia="fr-FR"/>
              </w:rPr>
              <w:t>projets de solidarité et de partage</w:t>
            </w:r>
            <w:r w:rsidR="00A25BB0" w:rsidRPr="00E14A68">
              <w:rPr>
                <w:rFonts w:ascii="Verdana" w:eastAsia="Times New Roman" w:hAnsi="Verdana" w:cs="Verdana"/>
                <w:bCs/>
                <w:i/>
                <w:iCs/>
                <w:lang w:val="fr-FR" w:eastAsia="fr-FR"/>
              </w:rPr>
              <w:t>,</w:t>
            </w:r>
            <w:r w:rsidRPr="00E14A68">
              <w:rPr>
                <w:rFonts w:ascii="Verdana" w:eastAsia="Times New Roman" w:hAnsi="Verdana" w:cs="Verdana"/>
                <w:bCs/>
                <w:i/>
                <w:iCs/>
                <w:lang w:val="fr-FR" w:eastAsia="fr-FR"/>
              </w:rPr>
              <w:t xml:space="preserve"> à des opérations caritatives</w:t>
            </w:r>
          </w:p>
          <w:p w:rsidR="00A25BB0" w:rsidRPr="00EF120A" w:rsidRDefault="00A25BB0" w:rsidP="00EC5E60">
            <w:pPr>
              <w:spacing w:after="0" w:line="240" w:lineRule="auto"/>
              <w:rPr>
                <w:rFonts w:ascii="Verdana" w:eastAsia="Times New Roman" w:hAnsi="Verdana" w:cs="Verdana"/>
                <w:bCs/>
                <w:i/>
                <w:iCs/>
                <w:lang w:val="fr-FR" w:eastAsia="fr-FR"/>
              </w:rPr>
            </w:pPr>
          </w:p>
          <w:p w:rsidR="00EC5E60" w:rsidRPr="00E14A68" w:rsidRDefault="00EC5E60" w:rsidP="00E14A68">
            <w:pPr>
              <w:spacing w:after="0" w:line="240" w:lineRule="auto"/>
              <w:rPr>
                <w:rFonts w:ascii="Verdana" w:eastAsia="Times New Roman" w:hAnsi="Verdana" w:cs="Verdana"/>
                <w:bCs/>
                <w:i/>
                <w:iCs/>
                <w:sz w:val="24"/>
                <w:szCs w:val="24"/>
                <w:lang w:val="fr-FR" w:eastAsia="fr-FR"/>
              </w:rPr>
            </w:pPr>
            <w:r w:rsidRPr="00E14A68">
              <w:rPr>
                <w:rFonts w:ascii="Verdana" w:eastAsia="Times New Roman" w:hAnsi="Verdana" w:cs="Verdana"/>
                <w:bCs/>
                <w:i/>
                <w:iCs/>
                <w:lang w:val="fr-FR" w:eastAsia="fr-FR"/>
              </w:rPr>
              <w:t xml:space="preserve">Préparation des grandes fêtes religieuses dans chaque classe </w:t>
            </w:r>
          </w:p>
          <w:p w:rsidR="00DD5745" w:rsidRPr="00EF120A" w:rsidRDefault="00DD5745" w:rsidP="00EC5E60">
            <w:pPr>
              <w:spacing w:after="0" w:line="240" w:lineRule="auto"/>
              <w:rPr>
                <w:rFonts w:ascii="Verdana" w:eastAsia="Times New Roman" w:hAnsi="Verdana" w:cs="Verdana"/>
                <w:bCs/>
                <w:i/>
                <w:iCs/>
                <w:lang w:val="fr-FR" w:eastAsia="fr-FR"/>
              </w:rPr>
            </w:pPr>
          </w:p>
          <w:p w:rsidR="009072EE" w:rsidRPr="00EF120A" w:rsidRDefault="009072EE" w:rsidP="00EC5E60">
            <w:pPr>
              <w:spacing w:after="0" w:line="240" w:lineRule="auto"/>
              <w:rPr>
                <w:rFonts w:ascii="Verdana" w:eastAsia="Times New Roman" w:hAnsi="Verdana" w:cs="Verdana"/>
                <w:bCs/>
                <w:i/>
                <w:iCs/>
                <w:lang w:val="fr-FR" w:eastAsia="fr-FR"/>
              </w:rPr>
            </w:pPr>
          </w:p>
          <w:p w:rsidR="00EC5E60" w:rsidRDefault="00E14A68" w:rsidP="00E14A68">
            <w:pPr>
              <w:spacing w:after="0" w:line="240" w:lineRule="auto"/>
              <w:rPr>
                <w:rFonts w:ascii="Verdana" w:eastAsia="Times New Roman" w:hAnsi="Verdana" w:cs="Verdana"/>
                <w:bCs/>
                <w:i/>
                <w:iCs/>
                <w:lang w:val="fr-FR" w:eastAsia="fr-FR"/>
              </w:rPr>
            </w:pPr>
            <w:r>
              <w:rPr>
                <w:rFonts w:ascii="Verdana" w:eastAsia="Times New Roman" w:hAnsi="Verdana" w:cs="Verdana"/>
                <w:bCs/>
                <w:i/>
                <w:iCs/>
                <w:lang w:val="fr-FR" w:eastAsia="fr-FR"/>
              </w:rPr>
              <w:t>Célébration de la « </w:t>
            </w:r>
            <w:r w:rsidR="003C05AC">
              <w:rPr>
                <w:rFonts w:ascii="Verdana" w:eastAsia="Times New Roman" w:hAnsi="Verdana" w:cs="Verdana"/>
                <w:bCs/>
                <w:i/>
                <w:iCs/>
                <w:lang w:val="fr-FR" w:eastAsia="fr-FR"/>
              </w:rPr>
              <w:t>S</w:t>
            </w:r>
            <w:r>
              <w:rPr>
                <w:rFonts w:ascii="Verdana" w:eastAsia="Times New Roman" w:hAnsi="Verdana" w:cs="Verdana"/>
                <w:bCs/>
                <w:i/>
                <w:iCs/>
                <w:lang w:val="fr-FR" w:eastAsia="fr-FR"/>
              </w:rPr>
              <w:t>a</w:t>
            </w:r>
            <w:r w:rsidRPr="00E14A68">
              <w:rPr>
                <w:rFonts w:ascii="Verdana" w:eastAsia="Times New Roman" w:hAnsi="Verdana" w:cs="Verdana"/>
                <w:bCs/>
                <w:i/>
                <w:iCs/>
                <w:lang w:val="fr-FR" w:eastAsia="fr-FR"/>
              </w:rPr>
              <w:t>int</w:t>
            </w:r>
            <w:r w:rsidR="00EC5E60" w:rsidRPr="00E14A68">
              <w:rPr>
                <w:rFonts w:ascii="Verdana" w:eastAsia="Times New Roman" w:hAnsi="Verdana" w:cs="Verdana"/>
                <w:bCs/>
                <w:i/>
                <w:iCs/>
                <w:lang w:val="fr-FR" w:eastAsia="fr-FR"/>
              </w:rPr>
              <w:t xml:space="preserve"> Berthuin »</w:t>
            </w:r>
          </w:p>
          <w:p w:rsidR="00E14A68" w:rsidRDefault="00E14A68" w:rsidP="00E14A68">
            <w:pPr>
              <w:spacing w:after="0" w:line="240" w:lineRule="auto"/>
              <w:rPr>
                <w:rFonts w:ascii="Verdana" w:eastAsia="Times New Roman" w:hAnsi="Verdana" w:cs="Verdana"/>
                <w:b/>
                <w:bCs/>
                <w:i/>
                <w:iCs/>
                <w:sz w:val="24"/>
                <w:szCs w:val="24"/>
                <w:lang w:val="fr-FR" w:eastAsia="fr-FR"/>
              </w:rPr>
            </w:pPr>
          </w:p>
          <w:p w:rsidR="00E14A68" w:rsidRDefault="00E14A68" w:rsidP="00E14A68">
            <w:pPr>
              <w:spacing w:after="0" w:line="240" w:lineRule="auto"/>
              <w:rPr>
                <w:rFonts w:ascii="Verdana" w:eastAsia="Times New Roman" w:hAnsi="Verdana" w:cs="Verdana"/>
                <w:b/>
                <w:bCs/>
                <w:i/>
                <w:iCs/>
                <w:sz w:val="24"/>
                <w:szCs w:val="24"/>
                <w:lang w:val="fr-FR" w:eastAsia="fr-FR"/>
              </w:rPr>
            </w:pPr>
          </w:p>
          <w:p w:rsidR="00E14A68" w:rsidRPr="00EC5E60" w:rsidRDefault="00E14A68" w:rsidP="00E14A68">
            <w:pPr>
              <w:spacing w:after="0" w:line="240" w:lineRule="auto"/>
              <w:rPr>
                <w:rFonts w:ascii="Verdana" w:eastAsia="Times New Roman" w:hAnsi="Verdana" w:cs="Verdana"/>
                <w:b/>
                <w:bCs/>
                <w:i/>
                <w:iCs/>
                <w:sz w:val="24"/>
                <w:szCs w:val="24"/>
                <w:lang w:val="fr-FR" w:eastAsia="fr-FR"/>
              </w:rPr>
            </w:pPr>
          </w:p>
        </w:tc>
        <w:tc>
          <w:tcPr>
            <w:tcW w:w="3456" w:type="dxa"/>
          </w:tcPr>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Nos actions pédagogiques</w:t>
            </w:r>
          </w:p>
          <w:p w:rsidR="00EC5E60" w:rsidRPr="00EC5E60" w:rsidRDefault="00EC5E60" w:rsidP="00EC5E60">
            <w:pPr>
              <w:spacing w:after="0" w:line="240" w:lineRule="auto"/>
              <w:jc w:val="center"/>
              <w:rPr>
                <w:rFonts w:ascii="Verdana" w:eastAsia="Times New Roman" w:hAnsi="Verdana" w:cs="Verdana"/>
                <w:b/>
                <w:bCs/>
                <w:i/>
                <w:iCs/>
                <w:sz w:val="24"/>
                <w:szCs w:val="24"/>
                <w:u w:val="single"/>
                <w:lang w:val="fr-FR" w:eastAsia="fr-FR"/>
              </w:rPr>
            </w:pPr>
          </w:p>
          <w:p w:rsidR="00AA3B59" w:rsidRDefault="00AA3B59" w:rsidP="00B9454E">
            <w:pPr>
              <w:spacing w:after="0" w:line="240" w:lineRule="auto"/>
              <w:rPr>
                <w:rFonts w:ascii="Verdana" w:eastAsia="Times New Roman" w:hAnsi="Verdana" w:cs="Verdana"/>
                <w:b/>
                <w:bCs/>
                <w:i/>
                <w:iCs/>
                <w:lang w:val="fr-FR" w:eastAsia="fr-FR"/>
              </w:rPr>
            </w:pPr>
          </w:p>
          <w:p w:rsidR="00AA3B59" w:rsidRDefault="00AA3B59" w:rsidP="00B9454E">
            <w:pPr>
              <w:spacing w:after="0" w:line="240" w:lineRule="auto"/>
              <w:rPr>
                <w:rFonts w:ascii="Verdana" w:eastAsia="Times New Roman" w:hAnsi="Verdana" w:cs="Verdana"/>
                <w:b/>
                <w:bCs/>
                <w:i/>
                <w:iCs/>
                <w:lang w:val="fr-FR" w:eastAsia="fr-FR"/>
              </w:rPr>
            </w:pPr>
          </w:p>
          <w:p w:rsidR="003A66B4" w:rsidRPr="00040B61" w:rsidRDefault="003C05AC" w:rsidP="00B9454E">
            <w:pPr>
              <w:spacing w:after="0" w:line="240" w:lineRule="auto"/>
              <w:rPr>
                <w:rFonts w:ascii="Verdana" w:eastAsia="Times New Roman" w:hAnsi="Verdana" w:cs="Verdana"/>
                <w:b/>
                <w:bCs/>
                <w:iCs/>
                <w:u w:val="single"/>
                <w:lang w:val="fr-FR" w:eastAsia="fr-FR"/>
              </w:rPr>
            </w:pPr>
            <w:r w:rsidRPr="00040B61">
              <w:rPr>
                <w:rFonts w:ascii="Verdana" w:eastAsia="Times New Roman" w:hAnsi="Verdana" w:cs="Verdana"/>
                <w:b/>
                <w:bCs/>
                <w:iCs/>
                <w:u w:val="single"/>
                <w:lang w:val="fr-FR" w:eastAsia="fr-FR"/>
              </w:rPr>
              <w:t>D</w:t>
            </w:r>
            <w:r w:rsidR="003A66B4" w:rsidRPr="00040B61">
              <w:rPr>
                <w:rFonts w:ascii="Verdana" w:eastAsia="Times New Roman" w:hAnsi="Verdana" w:cs="Verdana"/>
                <w:b/>
                <w:bCs/>
                <w:iCs/>
                <w:u w:val="single"/>
                <w:lang w:val="fr-FR" w:eastAsia="fr-FR"/>
              </w:rPr>
              <w:t xml:space="preserve">es actions </w:t>
            </w:r>
            <w:r w:rsidR="002D490F" w:rsidRPr="00040B61">
              <w:rPr>
                <w:rFonts w:ascii="Verdana" w:eastAsia="Times New Roman" w:hAnsi="Verdana" w:cs="Verdana"/>
                <w:b/>
                <w:bCs/>
                <w:iCs/>
                <w:u w:val="single"/>
                <w:lang w:val="fr-FR" w:eastAsia="fr-FR"/>
              </w:rPr>
              <w:t xml:space="preserve">qui </w:t>
            </w:r>
            <w:r w:rsidRPr="00040B61">
              <w:rPr>
                <w:rFonts w:ascii="Verdana" w:eastAsia="Times New Roman" w:hAnsi="Verdana" w:cs="Verdana"/>
                <w:b/>
                <w:bCs/>
                <w:iCs/>
                <w:u w:val="single"/>
                <w:lang w:val="fr-FR" w:eastAsia="fr-FR"/>
              </w:rPr>
              <w:t>permettent d’ouvrir son regard sur le monde extérieur, pour mieux comprendre, s’exprimer et communiquer</w:t>
            </w:r>
            <w:r w:rsidR="00040B61" w:rsidRPr="00040B61">
              <w:rPr>
                <w:rFonts w:ascii="Verdana" w:eastAsia="Times New Roman" w:hAnsi="Verdana" w:cs="Verdana"/>
                <w:b/>
                <w:bCs/>
                <w:iCs/>
                <w:u w:val="single"/>
                <w:lang w:val="fr-FR" w:eastAsia="fr-FR"/>
              </w:rPr>
              <w:t> :</w:t>
            </w:r>
            <w:r w:rsidR="002D490F" w:rsidRPr="00040B61">
              <w:rPr>
                <w:rFonts w:ascii="Verdana" w:eastAsia="Times New Roman" w:hAnsi="Verdana" w:cs="Verdana"/>
                <w:b/>
                <w:bCs/>
                <w:iCs/>
                <w:u w:val="single"/>
                <w:lang w:val="fr-FR" w:eastAsia="fr-FR"/>
              </w:rPr>
              <w:t xml:space="preserve"> </w:t>
            </w:r>
          </w:p>
          <w:p w:rsidR="003A66B4" w:rsidRPr="00040B61" w:rsidRDefault="003A66B4" w:rsidP="00B9454E">
            <w:pPr>
              <w:spacing w:after="0" w:line="240" w:lineRule="auto"/>
              <w:rPr>
                <w:rFonts w:ascii="Verdana" w:eastAsia="Times New Roman" w:hAnsi="Verdana" w:cs="Verdana"/>
                <w:b/>
                <w:bCs/>
                <w:iCs/>
                <w:u w:val="single"/>
                <w:lang w:val="fr-FR" w:eastAsia="fr-FR"/>
              </w:rPr>
            </w:pPr>
          </w:p>
          <w:p w:rsidR="003A66B4" w:rsidRDefault="003A66B4" w:rsidP="00B9454E">
            <w:pPr>
              <w:spacing w:after="0" w:line="240" w:lineRule="auto"/>
              <w:rPr>
                <w:rFonts w:ascii="Verdana" w:eastAsia="Times New Roman" w:hAnsi="Verdana" w:cs="Verdana"/>
                <w:b/>
                <w:bCs/>
                <w:i/>
                <w:iCs/>
                <w:lang w:val="fr-FR" w:eastAsia="fr-FR"/>
              </w:rPr>
            </w:pPr>
          </w:p>
          <w:p w:rsidR="00CA6468" w:rsidRDefault="00CA6468" w:rsidP="00B9454E">
            <w:pPr>
              <w:spacing w:after="0" w:line="240" w:lineRule="auto"/>
              <w:rPr>
                <w:rFonts w:ascii="Verdana" w:eastAsia="Times New Roman" w:hAnsi="Verdana" w:cs="Verdana"/>
                <w:b/>
                <w:bCs/>
                <w:i/>
                <w:iCs/>
                <w:u w:val="single"/>
                <w:lang w:val="fr-FR" w:eastAsia="fr-FR"/>
              </w:rPr>
            </w:pPr>
            <w:r w:rsidRPr="00CA6468">
              <w:rPr>
                <w:rFonts w:ascii="Verdana" w:eastAsia="Times New Roman" w:hAnsi="Verdana" w:cs="Verdana"/>
                <w:b/>
                <w:bCs/>
                <w:iCs/>
                <w:u w:val="single"/>
                <w:lang w:val="fr-FR" w:eastAsia="fr-FR"/>
              </w:rPr>
              <w:t>Immersion linguistique en néerlandais</w:t>
            </w:r>
            <w:r w:rsidRPr="00CA6468">
              <w:rPr>
                <w:rFonts w:ascii="Verdana" w:eastAsia="Times New Roman" w:hAnsi="Verdana" w:cs="Verdana"/>
                <w:b/>
                <w:bCs/>
                <w:i/>
                <w:iCs/>
                <w:u w:val="single"/>
                <w:lang w:val="fr-FR" w:eastAsia="fr-FR"/>
              </w:rPr>
              <w:t xml:space="preserve"> </w:t>
            </w:r>
          </w:p>
          <w:p w:rsidR="00CA6468" w:rsidRPr="00CA6468" w:rsidRDefault="00CA6468" w:rsidP="00B9454E">
            <w:pPr>
              <w:spacing w:after="0" w:line="240" w:lineRule="auto"/>
              <w:rPr>
                <w:rFonts w:ascii="Verdana" w:eastAsia="Times New Roman" w:hAnsi="Verdana" w:cs="Verdana"/>
                <w:b/>
                <w:bCs/>
                <w:i/>
                <w:iCs/>
                <w:u w:val="single"/>
                <w:lang w:val="fr-FR" w:eastAsia="fr-FR"/>
              </w:rPr>
            </w:pPr>
          </w:p>
          <w:p w:rsidR="00CA6468" w:rsidRDefault="00CA6468" w:rsidP="00B9454E">
            <w:pPr>
              <w:spacing w:after="0" w:line="240" w:lineRule="auto"/>
              <w:rPr>
                <w:rFonts w:ascii="Verdana" w:eastAsia="Times New Roman" w:hAnsi="Verdana" w:cs="Verdana"/>
                <w:b/>
                <w:bCs/>
                <w:iCs/>
                <w:lang w:val="fr-FR" w:eastAsia="fr-FR"/>
              </w:rPr>
            </w:pPr>
            <w:r w:rsidRPr="00CA6468">
              <w:rPr>
                <w:rFonts w:ascii="Verdana" w:eastAsia="Times New Roman" w:hAnsi="Verdana" w:cs="Verdana"/>
                <w:bCs/>
                <w:iCs/>
                <w:lang w:val="fr-FR" w:eastAsia="fr-FR"/>
              </w:rPr>
              <w:t>Immersion organisée de  la 3</w:t>
            </w:r>
            <w:r w:rsidRPr="00CA6468">
              <w:rPr>
                <w:rFonts w:ascii="Verdana" w:eastAsia="Times New Roman" w:hAnsi="Verdana" w:cs="Verdana"/>
                <w:bCs/>
                <w:iCs/>
                <w:vertAlign w:val="superscript"/>
                <w:lang w:val="fr-FR" w:eastAsia="fr-FR"/>
              </w:rPr>
              <w:t>ème</w:t>
            </w:r>
            <w:r w:rsidRPr="00CA6468">
              <w:rPr>
                <w:rFonts w:ascii="Verdana" w:eastAsia="Times New Roman" w:hAnsi="Verdana" w:cs="Verdana"/>
                <w:bCs/>
                <w:iCs/>
                <w:lang w:val="fr-FR" w:eastAsia="fr-FR"/>
              </w:rPr>
              <w:t xml:space="preserve"> maternelle à la 6</w:t>
            </w:r>
            <w:r w:rsidRPr="00CA6468">
              <w:rPr>
                <w:rFonts w:ascii="Verdana" w:eastAsia="Times New Roman" w:hAnsi="Verdana" w:cs="Verdana"/>
                <w:bCs/>
                <w:iCs/>
                <w:vertAlign w:val="superscript"/>
                <w:lang w:val="fr-FR" w:eastAsia="fr-FR"/>
              </w:rPr>
              <w:t>ème</w:t>
            </w:r>
            <w:r w:rsidRPr="00CA6468">
              <w:rPr>
                <w:rFonts w:ascii="Verdana" w:eastAsia="Times New Roman" w:hAnsi="Verdana" w:cs="Verdana"/>
                <w:bCs/>
                <w:iCs/>
                <w:lang w:val="fr-FR" w:eastAsia="fr-FR"/>
              </w:rPr>
              <w:t xml:space="preserve"> primaire.</w:t>
            </w:r>
            <w:r w:rsidRPr="00CA6468">
              <w:rPr>
                <w:rFonts w:ascii="Verdana" w:eastAsia="Times New Roman" w:hAnsi="Verdana" w:cs="Verdana"/>
                <w:bCs/>
                <w:i/>
                <w:iCs/>
                <w:lang w:val="fr-FR" w:eastAsia="fr-FR"/>
              </w:rPr>
              <w:t xml:space="preserve"> </w:t>
            </w:r>
          </w:p>
          <w:p w:rsidR="00CA6468" w:rsidRPr="0062509F" w:rsidRDefault="0062509F" w:rsidP="00B9454E">
            <w:pPr>
              <w:spacing w:after="0" w:line="240" w:lineRule="auto"/>
              <w:rPr>
                <w:rFonts w:ascii="Verdana" w:eastAsia="Times New Roman" w:hAnsi="Verdana" w:cs="Verdana"/>
                <w:bCs/>
                <w:iCs/>
                <w:lang w:val="fr-FR" w:eastAsia="fr-FR"/>
              </w:rPr>
            </w:pPr>
            <w:r w:rsidRPr="0062509F">
              <w:rPr>
                <w:rFonts w:ascii="Verdana" w:eastAsia="Times New Roman" w:hAnsi="Verdana" w:cs="Verdana"/>
                <w:bCs/>
                <w:iCs/>
                <w:lang w:val="fr-FR" w:eastAsia="fr-FR"/>
              </w:rPr>
              <w:t>(</w:t>
            </w:r>
            <w:r>
              <w:rPr>
                <w:rFonts w:ascii="Verdana" w:eastAsia="Times New Roman" w:hAnsi="Verdana" w:cs="Verdana"/>
                <w:bCs/>
                <w:iCs/>
                <w:lang w:val="fr-FR" w:eastAsia="fr-FR"/>
              </w:rPr>
              <w:t>V</w:t>
            </w:r>
            <w:r w:rsidRPr="0062509F">
              <w:rPr>
                <w:rFonts w:ascii="Verdana" w:eastAsia="Times New Roman" w:hAnsi="Verdana" w:cs="Verdana"/>
                <w:bCs/>
                <w:iCs/>
                <w:lang w:val="fr-FR" w:eastAsia="fr-FR"/>
              </w:rPr>
              <w:t>oir document annexe)</w:t>
            </w:r>
          </w:p>
          <w:p w:rsidR="00E17A9D" w:rsidRPr="0062509F" w:rsidRDefault="00E17A9D" w:rsidP="00B9454E">
            <w:pPr>
              <w:spacing w:after="0" w:line="240" w:lineRule="auto"/>
              <w:rPr>
                <w:rFonts w:ascii="Verdana" w:eastAsia="Times New Roman" w:hAnsi="Verdana" w:cs="Verdana"/>
                <w:bCs/>
                <w:i/>
                <w:iCs/>
                <w:u w:val="single"/>
                <w:lang w:val="fr-FR" w:eastAsia="fr-FR"/>
              </w:rPr>
            </w:pPr>
          </w:p>
          <w:p w:rsidR="00E17A9D" w:rsidRDefault="00E17A9D" w:rsidP="00B9454E">
            <w:pPr>
              <w:spacing w:after="0" w:line="240" w:lineRule="auto"/>
              <w:rPr>
                <w:rFonts w:ascii="Verdana" w:eastAsia="Times New Roman" w:hAnsi="Verdana" w:cs="Verdana"/>
                <w:b/>
                <w:bCs/>
                <w:i/>
                <w:iCs/>
                <w:u w:val="single"/>
                <w:lang w:val="fr-FR" w:eastAsia="fr-FR"/>
              </w:rPr>
            </w:pPr>
          </w:p>
          <w:p w:rsidR="00E17A9D" w:rsidRDefault="00E17A9D" w:rsidP="00B9454E">
            <w:pPr>
              <w:spacing w:after="0" w:line="240" w:lineRule="auto"/>
              <w:rPr>
                <w:rFonts w:ascii="Verdana" w:eastAsia="Times New Roman" w:hAnsi="Verdana" w:cs="Verdana"/>
                <w:b/>
                <w:bCs/>
                <w:i/>
                <w:iCs/>
                <w:u w:val="single"/>
                <w:lang w:val="fr-FR" w:eastAsia="fr-FR"/>
              </w:rPr>
            </w:pPr>
          </w:p>
          <w:p w:rsidR="00B9454E" w:rsidRPr="003C05AC" w:rsidRDefault="00B9454E" w:rsidP="00B9454E">
            <w:pPr>
              <w:spacing w:after="0" w:line="240" w:lineRule="auto"/>
              <w:rPr>
                <w:rFonts w:ascii="Verdana" w:eastAsia="Times New Roman" w:hAnsi="Verdana" w:cs="Verdana"/>
                <w:b/>
                <w:bCs/>
                <w:i/>
                <w:iCs/>
                <w:sz w:val="24"/>
                <w:szCs w:val="24"/>
                <w:u w:val="single"/>
                <w:lang w:val="fr-FR" w:eastAsia="fr-FR"/>
              </w:rPr>
            </w:pPr>
            <w:r w:rsidRPr="003C05AC">
              <w:rPr>
                <w:rFonts w:ascii="Verdana" w:eastAsia="Times New Roman" w:hAnsi="Verdana" w:cs="Verdana"/>
                <w:b/>
                <w:bCs/>
                <w:i/>
                <w:iCs/>
                <w:u w:val="single"/>
                <w:lang w:val="fr-FR" w:eastAsia="fr-FR"/>
              </w:rPr>
              <w:t>Projets artistiques</w:t>
            </w:r>
          </w:p>
          <w:p w:rsidR="003C05AC" w:rsidRDefault="003C05AC" w:rsidP="003C05AC">
            <w:pPr>
              <w:spacing w:before="120" w:after="120" w:line="240" w:lineRule="auto"/>
              <w:contextualSpacing/>
              <w:rPr>
                <w:rFonts w:ascii="Verdana" w:eastAsia="Calibri" w:hAnsi="Verdana" w:cs="Verdana"/>
                <w:i/>
                <w:iCs/>
              </w:rPr>
            </w:pPr>
          </w:p>
          <w:p w:rsidR="00B9454E" w:rsidRDefault="00B9454E" w:rsidP="003C05AC">
            <w:pPr>
              <w:spacing w:before="120" w:after="120" w:line="240" w:lineRule="auto"/>
              <w:contextualSpacing/>
              <w:rPr>
                <w:rFonts w:ascii="Verdana" w:eastAsia="Calibri" w:hAnsi="Verdana" w:cs="Verdana"/>
                <w:i/>
                <w:iCs/>
                <w:sz w:val="24"/>
                <w:szCs w:val="24"/>
              </w:rPr>
            </w:pPr>
            <w:r w:rsidRPr="00B9454E">
              <w:rPr>
                <w:rFonts w:ascii="Verdana" w:eastAsia="Calibri" w:hAnsi="Verdana" w:cs="Verdana"/>
                <w:i/>
                <w:iCs/>
              </w:rPr>
              <w:t>Spectacle du printemps pour toute l’école</w:t>
            </w:r>
            <w:r w:rsidRPr="00B9454E">
              <w:rPr>
                <w:rFonts w:ascii="Verdana" w:eastAsia="Calibri" w:hAnsi="Verdana" w:cs="Verdana"/>
                <w:i/>
                <w:iCs/>
                <w:sz w:val="24"/>
                <w:szCs w:val="24"/>
              </w:rPr>
              <w:t xml:space="preserve"> </w:t>
            </w:r>
            <w:r>
              <w:rPr>
                <w:rFonts w:ascii="Verdana" w:eastAsia="Calibri" w:hAnsi="Verdana" w:cs="Verdana"/>
                <w:i/>
                <w:iCs/>
              </w:rPr>
              <w:t xml:space="preserve">à partir d’un thème choisi par l’équipe pédagogique </w:t>
            </w:r>
          </w:p>
          <w:p w:rsidR="003C05AC" w:rsidRPr="00B9454E" w:rsidRDefault="003C05AC" w:rsidP="003C05AC">
            <w:pPr>
              <w:spacing w:before="120" w:after="120" w:line="240" w:lineRule="auto"/>
              <w:contextualSpacing/>
              <w:rPr>
                <w:rFonts w:ascii="Verdana" w:eastAsia="Calibri" w:hAnsi="Verdana" w:cs="Verdana"/>
                <w:i/>
                <w:iCs/>
                <w:sz w:val="24"/>
                <w:szCs w:val="24"/>
              </w:rPr>
            </w:pPr>
          </w:p>
          <w:p w:rsidR="00B9454E" w:rsidRPr="00B9454E" w:rsidRDefault="00B9454E" w:rsidP="003C05AC">
            <w:pPr>
              <w:spacing w:before="120" w:after="120" w:line="240" w:lineRule="auto"/>
              <w:contextualSpacing/>
              <w:rPr>
                <w:rFonts w:ascii="Verdana" w:eastAsia="Calibri" w:hAnsi="Verdana" w:cs="Verdana"/>
                <w:i/>
                <w:iCs/>
                <w:sz w:val="24"/>
                <w:szCs w:val="24"/>
              </w:rPr>
            </w:pPr>
            <w:r w:rsidRPr="00B9454E">
              <w:rPr>
                <w:rFonts w:ascii="Verdana" w:eastAsia="Calibri" w:hAnsi="Verdana" w:cs="Verdana"/>
                <w:i/>
                <w:iCs/>
              </w:rPr>
              <w:t>Vernissage des œuvres des enfants</w:t>
            </w:r>
            <w:r w:rsidR="00040B61">
              <w:rPr>
                <w:rFonts w:ascii="Verdana" w:eastAsia="Calibri" w:hAnsi="Verdana" w:cs="Verdana"/>
                <w:i/>
                <w:iCs/>
                <w:sz w:val="24"/>
                <w:szCs w:val="24"/>
              </w:rPr>
              <w:t xml:space="preserve"> en fin d’année </w:t>
            </w:r>
          </w:p>
          <w:p w:rsidR="00B9454E" w:rsidRPr="003C05AC" w:rsidRDefault="00B9454E" w:rsidP="003C05AC">
            <w:pPr>
              <w:spacing w:after="0" w:line="240" w:lineRule="auto"/>
              <w:ind w:left="360"/>
              <w:rPr>
                <w:rFonts w:ascii="Verdana" w:eastAsia="Times New Roman" w:hAnsi="Verdana" w:cs="Verdana"/>
                <w:b/>
                <w:bCs/>
                <w:i/>
                <w:iCs/>
                <w:lang w:val="fr-FR" w:eastAsia="fr-FR"/>
              </w:rPr>
            </w:pPr>
          </w:p>
          <w:p w:rsidR="00AA3B59" w:rsidRPr="003C05AC" w:rsidRDefault="00AA3B59" w:rsidP="00AA3B59">
            <w:pPr>
              <w:spacing w:after="0" w:line="240" w:lineRule="auto"/>
              <w:rPr>
                <w:rFonts w:ascii="Verdana" w:eastAsia="Times New Roman" w:hAnsi="Verdana" w:cs="Verdana"/>
                <w:b/>
                <w:bCs/>
                <w:i/>
                <w:iCs/>
                <w:sz w:val="24"/>
                <w:szCs w:val="24"/>
                <w:u w:val="single"/>
                <w:lang w:val="fr-FR" w:eastAsia="fr-FR"/>
              </w:rPr>
            </w:pPr>
            <w:r w:rsidRPr="003C05AC">
              <w:rPr>
                <w:rFonts w:ascii="Verdana" w:eastAsia="Times New Roman" w:hAnsi="Verdana" w:cs="Verdana"/>
                <w:b/>
                <w:bCs/>
                <w:i/>
                <w:iCs/>
                <w:u w:val="single"/>
                <w:lang w:val="fr-FR" w:eastAsia="fr-FR"/>
              </w:rPr>
              <w:t>Projets culturels et sportifs</w:t>
            </w:r>
          </w:p>
          <w:p w:rsidR="003C05AC" w:rsidRDefault="003C05AC" w:rsidP="003C05AC">
            <w:pPr>
              <w:spacing w:before="120" w:after="120" w:line="240" w:lineRule="auto"/>
              <w:contextualSpacing/>
              <w:rPr>
                <w:rFonts w:ascii="Verdana" w:eastAsia="Calibri" w:hAnsi="Verdana" w:cs="Verdana"/>
                <w:i/>
                <w:iCs/>
              </w:rPr>
            </w:pPr>
          </w:p>
          <w:p w:rsidR="00801B63" w:rsidRDefault="00801B63" w:rsidP="003C05AC">
            <w:pPr>
              <w:spacing w:before="120" w:after="120" w:line="240" w:lineRule="auto"/>
              <w:contextualSpacing/>
              <w:rPr>
                <w:rFonts w:ascii="Verdana" w:eastAsia="Calibri" w:hAnsi="Verdana" w:cs="Verdana"/>
                <w:i/>
                <w:iCs/>
              </w:rPr>
            </w:pPr>
            <w:r w:rsidRPr="00801B63">
              <w:rPr>
                <w:rFonts w:ascii="Verdana" w:eastAsia="Calibri" w:hAnsi="Verdana" w:cs="Verdana"/>
                <w:i/>
                <w:iCs/>
                <w:u w:val="single"/>
              </w:rPr>
              <w:t>Activités à l’école</w:t>
            </w:r>
            <w:r>
              <w:rPr>
                <w:rFonts w:ascii="Verdana" w:eastAsia="Calibri" w:hAnsi="Verdana" w:cs="Verdana"/>
                <w:i/>
                <w:iCs/>
              </w:rPr>
              <w:t xml:space="preserve"> : </w:t>
            </w:r>
          </w:p>
          <w:p w:rsidR="00801B63" w:rsidRDefault="00AA3B59" w:rsidP="003C05AC">
            <w:pPr>
              <w:spacing w:before="120" w:after="120" w:line="240" w:lineRule="auto"/>
              <w:contextualSpacing/>
              <w:rPr>
                <w:rFonts w:ascii="Verdana" w:eastAsia="Calibri" w:hAnsi="Verdana" w:cs="Verdana"/>
                <w:i/>
                <w:iCs/>
                <w:sz w:val="24"/>
                <w:szCs w:val="24"/>
              </w:rPr>
            </w:pPr>
            <w:r w:rsidRPr="00EC5E60">
              <w:rPr>
                <w:rFonts w:ascii="Verdana" w:eastAsia="Calibri" w:hAnsi="Verdana" w:cs="Verdana"/>
                <w:i/>
                <w:iCs/>
              </w:rPr>
              <w:t xml:space="preserve">Mamy « Conteuse » en maternelles </w:t>
            </w:r>
          </w:p>
          <w:p w:rsidR="00E17A9D" w:rsidRDefault="00E17A9D" w:rsidP="003C05AC">
            <w:pPr>
              <w:spacing w:before="120" w:after="120" w:line="240" w:lineRule="auto"/>
              <w:contextualSpacing/>
              <w:rPr>
                <w:rFonts w:ascii="Verdana" w:eastAsia="Calibri" w:hAnsi="Verdana" w:cs="Verdana"/>
                <w:i/>
                <w:iCs/>
              </w:rPr>
            </w:pPr>
          </w:p>
          <w:p w:rsidR="00801B63" w:rsidRDefault="00985F73" w:rsidP="003C05AC">
            <w:pPr>
              <w:spacing w:before="120" w:after="120" w:line="240" w:lineRule="auto"/>
              <w:contextualSpacing/>
              <w:rPr>
                <w:rFonts w:ascii="Verdana" w:eastAsia="Calibri" w:hAnsi="Verdana" w:cs="Verdana"/>
                <w:i/>
                <w:iCs/>
              </w:rPr>
            </w:pPr>
            <w:r>
              <w:rPr>
                <w:rFonts w:ascii="Verdana" w:eastAsia="Calibri" w:hAnsi="Verdana" w:cs="Verdana"/>
                <w:i/>
                <w:iCs/>
              </w:rPr>
              <w:t>Spectacles de théâtre</w:t>
            </w:r>
          </w:p>
          <w:p w:rsidR="00985F73" w:rsidRPr="00801B63" w:rsidRDefault="00985F73" w:rsidP="003C05AC">
            <w:pPr>
              <w:spacing w:before="120" w:after="120" w:line="240" w:lineRule="auto"/>
              <w:contextualSpacing/>
              <w:rPr>
                <w:rFonts w:ascii="Verdana" w:eastAsia="Calibri" w:hAnsi="Verdana" w:cs="Verdana"/>
                <w:i/>
                <w:iCs/>
              </w:rPr>
            </w:pPr>
          </w:p>
          <w:p w:rsidR="00E17A9D" w:rsidRDefault="00E17A9D" w:rsidP="003C05AC">
            <w:pPr>
              <w:spacing w:before="120" w:after="120" w:line="240" w:lineRule="auto"/>
              <w:contextualSpacing/>
              <w:rPr>
                <w:rFonts w:ascii="Verdana" w:eastAsia="Calibri" w:hAnsi="Verdana" w:cs="Verdana"/>
                <w:i/>
                <w:iCs/>
                <w:u w:val="single"/>
              </w:rPr>
            </w:pPr>
          </w:p>
          <w:p w:rsidR="00E17A9D" w:rsidRDefault="00E17A9D" w:rsidP="003C05AC">
            <w:pPr>
              <w:spacing w:before="120" w:after="120" w:line="240" w:lineRule="auto"/>
              <w:contextualSpacing/>
              <w:rPr>
                <w:rFonts w:ascii="Verdana" w:eastAsia="Calibri" w:hAnsi="Verdana" w:cs="Verdana"/>
                <w:i/>
                <w:iCs/>
                <w:u w:val="single"/>
              </w:rPr>
            </w:pPr>
          </w:p>
          <w:p w:rsidR="00E17A9D" w:rsidRDefault="00E17A9D" w:rsidP="003C05AC">
            <w:pPr>
              <w:spacing w:before="120" w:after="120" w:line="240" w:lineRule="auto"/>
              <w:contextualSpacing/>
              <w:rPr>
                <w:rFonts w:ascii="Verdana" w:eastAsia="Calibri" w:hAnsi="Verdana" w:cs="Verdana"/>
                <w:i/>
                <w:iCs/>
                <w:u w:val="single"/>
              </w:rPr>
            </w:pPr>
          </w:p>
          <w:p w:rsidR="00FF298A" w:rsidRDefault="00801B63" w:rsidP="003C05AC">
            <w:pPr>
              <w:spacing w:before="120" w:after="120" w:line="240" w:lineRule="auto"/>
              <w:contextualSpacing/>
              <w:rPr>
                <w:rFonts w:ascii="Verdana" w:eastAsia="Calibri" w:hAnsi="Verdana" w:cs="Verdana"/>
                <w:i/>
                <w:iCs/>
              </w:rPr>
            </w:pPr>
            <w:r w:rsidRPr="00985F73">
              <w:rPr>
                <w:rFonts w:ascii="Verdana" w:eastAsia="Calibri" w:hAnsi="Verdana" w:cs="Verdana"/>
                <w:i/>
                <w:iCs/>
                <w:u w:val="single"/>
              </w:rPr>
              <w:t>Activités extérieures</w:t>
            </w:r>
            <w:r w:rsidR="00FF298A">
              <w:rPr>
                <w:rFonts w:ascii="Verdana" w:eastAsia="Calibri" w:hAnsi="Verdana" w:cs="Verdana"/>
                <w:i/>
                <w:iCs/>
                <w:u w:val="single"/>
              </w:rPr>
              <w:t> </w:t>
            </w:r>
            <w:r w:rsidR="00FF298A">
              <w:rPr>
                <w:rFonts w:ascii="Verdana" w:eastAsia="Calibri" w:hAnsi="Verdana" w:cs="Verdana"/>
                <w:i/>
                <w:iCs/>
              </w:rPr>
              <w:t>:</w:t>
            </w:r>
          </w:p>
          <w:p w:rsidR="00FF298A" w:rsidRDefault="00FF298A" w:rsidP="003C05AC">
            <w:pPr>
              <w:spacing w:before="120" w:after="120" w:line="240" w:lineRule="auto"/>
              <w:contextualSpacing/>
              <w:rPr>
                <w:rFonts w:ascii="Verdana" w:eastAsia="Calibri" w:hAnsi="Verdana" w:cs="Verdana"/>
                <w:i/>
                <w:iCs/>
              </w:rPr>
            </w:pPr>
          </w:p>
          <w:p w:rsidR="00680A5C" w:rsidRDefault="00FF298A" w:rsidP="003C05AC">
            <w:pPr>
              <w:spacing w:before="120" w:after="120" w:line="240" w:lineRule="auto"/>
              <w:contextualSpacing/>
              <w:rPr>
                <w:rFonts w:ascii="Verdana" w:eastAsia="Calibri" w:hAnsi="Verdana" w:cs="Verdana"/>
                <w:i/>
                <w:iCs/>
              </w:rPr>
            </w:pPr>
            <w:r>
              <w:rPr>
                <w:rFonts w:ascii="Verdana" w:eastAsia="Calibri" w:hAnsi="Verdana" w:cs="Verdana"/>
                <w:i/>
                <w:iCs/>
              </w:rPr>
              <w:t xml:space="preserve">Sorties pédagogiques </w:t>
            </w:r>
            <w:r w:rsidR="00985F73">
              <w:rPr>
                <w:rFonts w:ascii="Verdana" w:eastAsia="Calibri" w:hAnsi="Verdana" w:cs="Verdana"/>
                <w:i/>
                <w:iCs/>
              </w:rPr>
              <w:t xml:space="preserve">en Wallonie et/ou en Flandre </w:t>
            </w:r>
            <w:r w:rsidR="00801B63">
              <w:rPr>
                <w:rFonts w:ascii="Verdana" w:eastAsia="Calibri" w:hAnsi="Verdana" w:cs="Verdana"/>
                <w:i/>
                <w:iCs/>
              </w:rPr>
              <w:t xml:space="preserve">: </w:t>
            </w:r>
            <w:r w:rsidR="00AA3B59" w:rsidRPr="00EC5E60">
              <w:rPr>
                <w:rFonts w:ascii="Verdana" w:eastAsia="Calibri" w:hAnsi="Verdana" w:cs="Verdana"/>
                <w:i/>
                <w:iCs/>
              </w:rPr>
              <w:t xml:space="preserve">visite </w:t>
            </w:r>
            <w:r w:rsidR="003C05AC">
              <w:rPr>
                <w:rFonts w:ascii="Verdana" w:eastAsia="Calibri" w:hAnsi="Verdana" w:cs="Verdana"/>
                <w:i/>
                <w:iCs/>
              </w:rPr>
              <w:t>d’une ville,</w:t>
            </w:r>
            <w:r w:rsidR="00AA3B59" w:rsidRPr="00EC5E60">
              <w:rPr>
                <w:rFonts w:ascii="Verdana" w:eastAsia="Calibri" w:hAnsi="Verdana" w:cs="Verdana"/>
                <w:i/>
                <w:iCs/>
              </w:rPr>
              <w:t xml:space="preserve"> ferme</w:t>
            </w:r>
            <w:r w:rsidR="003C05AC">
              <w:rPr>
                <w:rFonts w:ascii="Verdana" w:eastAsia="Calibri" w:hAnsi="Verdana" w:cs="Verdana"/>
                <w:i/>
                <w:iCs/>
              </w:rPr>
              <w:t xml:space="preserve"> pédagogique</w:t>
            </w:r>
            <w:r w:rsidR="00AA3B59" w:rsidRPr="00EC5E60">
              <w:rPr>
                <w:rFonts w:ascii="Verdana" w:eastAsia="Calibri" w:hAnsi="Verdana" w:cs="Verdana"/>
                <w:i/>
                <w:iCs/>
              </w:rPr>
              <w:t>,</w:t>
            </w:r>
            <w:r w:rsidR="00AA3B59">
              <w:rPr>
                <w:rFonts w:ascii="Verdana" w:eastAsia="Calibri" w:hAnsi="Verdana" w:cs="Verdana"/>
                <w:i/>
                <w:iCs/>
              </w:rPr>
              <w:t xml:space="preserve"> </w:t>
            </w:r>
            <w:r w:rsidR="00040B61">
              <w:rPr>
                <w:rFonts w:ascii="Verdana" w:eastAsia="Calibri" w:hAnsi="Verdana" w:cs="Verdana"/>
                <w:i/>
                <w:iCs/>
              </w:rPr>
              <w:t>musées</w:t>
            </w:r>
            <w:r w:rsidR="00985F73">
              <w:rPr>
                <w:rFonts w:ascii="Verdana" w:eastAsia="Calibri" w:hAnsi="Verdana" w:cs="Verdana"/>
                <w:i/>
                <w:iCs/>
              </w:rPr>
              <w:t>,</w:t>
            </w:r>
            <w:r w:rsidR="00801B63">
              <w:rPr>
                <w:rFonts w:ascii="Verdana" w:eastAsia="Calibri" w:hAnsi="Verdana" w:cs="Verdana"/>
                <w:i/>
                <w:iCs/>
              </w:rPr>
              <w:t xml:space="preserve"> </w:t>
            </w:r>
          </w:p>
          <w:p w:rsidR="003C05AC" w:rsidRDefault="00801B63" w:rsidP="003C05AC">
            <w:pPr>
              <w:spacing w:before="120" w:after="120" w:line="240" w:lineRule="auto"/>
              <w:contextualSpacing/>
              <w:rPr>
                <w:rFonts w:ascii="Verdana" w:eastAsia="Calibri" w:hAnsi="Verdana" w:cs="Verdana"/>
                <w:i/>
                <w:iCs/>
              </w:rPr>
            </w:pPr>
            <w:r>
              <w:rPr>
                <w:rFonts w:ascii="Verdana" w:eastAsia="Calibri" w:hAnsi="Verdana" w:cs="Verdana"/>
                <w:i/>
                <w:iCs/>
              </w:rPr>
              <w:t>cinéma, théâtre,</w:t>
            </w:r>
            <w:r w:rsidR="003C05AC">
              <w:rPr>
                <w:rFonts w:ascii="Verdana" w:eastAsia="Calibri" w:hAnsi="Verdana" w:cs="Verdana"/>
                <w:i/>
                <w:iCs/>
              </w:rPr>
              <w:t>…</w:t>
            </w:r>
            <w:r>
              <w:rPr>
                <w:rFonts w:ascii="Verdana" w:eastAsia="Calibri" w:hAnsi="Verdana" w:cs="Verdana"/>
                <w:i/>
                <w:iCs/>
              </w:rPr>
              <w:t xml:space="preserve"> en fonction des projets de chaque cycle </w:t>
            </w:r>
          </w:p>
          <w:p w:rsidR="00AA3B59" w:rsidRPr="00EC5E60" w:rsidRDefault="00AA3B59" w:rsidP="003C05AC">
            <w:pPr>
              <w:spacing w:before="120" w:after="120" w:line="240" w:lineRule="auto"/>
              <w:contextualSpacing/>
              <w:rPr>
                <w:rFonts w:ascii="Verdana" w:eastAsia="Calibri" w:hAnsi="Verdana" w:cs="Verdana"/>
                <w:i/>
                <w:iCs/>
                <w:sz w:val="24"/>
                <w:szCs w:val="24"/>
              </w:rPr>
            </w:pPr>
          </w:p>
          <w:p w:rsidR="00801B63" w:rsidRDefault="00801B63" w:rsidP="00801B63">
            <w:pPr>
              <w:spacing w:before="120" w:after="120" w:line="240" w:lineRule="auto"/>
              <w:contextualSpacing/>
              <w:rPr>
                <w:rFonts w:ascii="Verdana" w:eastAsia="Calibri" w:hAnsi="Verdana" w:cs="Verdana"/>
                <w:i/>
                <w:iCs/>
              </w:rPr>
            </w:pPr>
          </w:p>
          <w:p w:rsidR="00801B63" w:rsidRPr="00985F73" w:rsidRDefault="00801B63" w:rsidP="00801B63">
            <w:pPr>
              <w:spacing w:before="120" w:after="120" w:line="240" w:lineRule="auto"/>
              <w:contextualSpacing/>
              <w:rPr>
                <w:rFonts w:ascii="Verdana" w:eastAsia="Calibri" w:hAnsi="Verdana" w:cs="Verdana"/>
                <w:i/>
                <w:iCs/>
              </w:rPr>
            </w:pPr>
            <w:r w:rsidRPr="00985F73">
              <w:rPr>
                <w:rFonts w:ascii="Verdana" w:eastAsia="Calibri" w:hAnsi="Verdana" w:cs="Verdana"/>
                <w:i/>
                <w:iCs/>
              </w:rPr>
              <w:t>Classes de dépaysement de P3 à P6</w:t>
            </w:r>
            <w:r w:rsidR="00985F73" w:rsidRPr="00985F73">
              <w:rPr>
                <w:rFonts w:ascii="Verdana" w:eastAsia="Calibri" w:hAnsi="Verdana" w:cs="Verdana"/>
                <w:i/>
                <w:iCs/>
              </w:rPr>
              <w:t xml:space="preserve"> (1 à 2 x sur </w:t>
            </w:r>
            <w:r w:rsidR="00985F73">
              <w:rPr>
                <w:rFonts w:ascii="Verdana" w:eastAsia="Calibri" w:hAnsi="Verdana" w:cs="Verdana"/>
                <w:i/>
                <w:iCs/>
              </w:rPr>
              <w:t xml:space="preserve">toute </w:t>
            </w:r>
            <w:r w:rsidR="00985F73" w:rsidRPr="00985F73">
              <w:rPr>
                <w:rFonts w:ascii="Verdana" w:eastAsia="Calibri" w:hAnsi="Verdana" w:cs="Verdana"/>
                <w:i/>
                <w:iCs/>
              </w:rPr>
              <w:t xml:space="preserve">la </w:t>
            </w:r>
            <w:r w:rsidR="00680A5C" w:rsidRPr="00985F73">
              <w:rPr>
                <w:rFonts w:ascii="Verdana" w:eastAsia="Calibri" w:hAnsi="Verdana" w:cs="Verdana"/>
                <w:i/>
                <w:iCs/>
              </w:rPr>
              <w:t>scolarité)</w:t>
            </w:r>
            <w:r w:rsidR="00985F73" w:rsidRPr="00985F73">
              <w:rPr>
                <w:rFonts w:ascii="Verdana" w:eastAsia="Calibri" w:hAnsi="Verdana" w:cs="Verdana"/>
                <w:i/>
                <w:iCs/>
              </w:rPr>
              <w:t xml:space="preserve"> </w:t>
            </w:r>
          </w:p>
          <w:p w:rsidR="00985F73" w:rsidRPr="00985F73" w:rsidRDefault="00985F73" w:rsidP="00801B63">
            <w:pPr>
              <w:spacing w:before="120" w:after="120" w:line="240" w:lineRule="auto"/>
              <w:rPr>
                <w:rFonts w:ascii="Verdana" w:eastAsia="Calibri" w:hAnsi="Verdana" w:cs="Verdana"/>
                <w:i/>
                <w:iCs/>
              </w:rPr>
            </w:pPr>
          </w:p>
          <w:p w:rsidR="00801B63" w:rsidRPr="003C05AC" w:rsidRDefault="00801B63" w:rsidP="00801B63">
            <w:pPr>
              <w:spacing w:before="120" w:after="120" w:line="240" w:lineRule="auto"/>
              <w:rPr>
                <w:rFonts w:ascii="Verdana" w:eastAsia="Calibri" w:hAnsi="Verdana" w:cs="Verdana"/>
                <w:i/>
                <w:iCs/>
                <w:sz w:val="24"/>
                <w:szCs w:val="24"/>
              </w:rPr>
            </w:pPr>
            <w:r w:rsidRPr="003C05AC">
              <w:rPr>
                <w:rFonts w:ascii="Verdana" w:eastAsia="Calibri" w:hAnsi="Verdana" w:cs="Verdana"/>
                <w:i/>
                <w:iCs/>
              </w:rPr>
              <w:t xml:space="preserve">Tous les deux ans, </w:t>
            </w:r>
            <w:r>
              <w:rPr>
                <w:rFonts w:ascii="Verdana" w:eastAsia="Calibri" w:hAnsi="Verdana" w:cs="Verdana"/>
                <w:i/>
                <w:iCs/>
              </w:rPr>
              <w:t xml:space="preserve">quatre </w:t>
            </w:r>
            <w:r w:rsidRPr="003C05AC">
              <w:rPr>
                <w:rFonts w:ascii="Verdana" w:eastAsia="Calibri" w:hAnsi="Verdana" w:cs="Verdana"/>
                <w:i/>
                <w:iCs/>
              </w:rPr>
              <w:t xml:space="preserve"> jours </w:t>
            </w:r>
            <w:r>
              <w:rPr>
                <w:rFonts w:ascii="Verdana" w:eastAsia="Calibri" w:hAnsi="Verdana" w:cs="Verdana"/>
                <w:i/>
                <w:iCs/>
              </w:rPr>
              <w:t>Pro-</w:t>
            </w:r>
            <w:r w:rsidRPr="003C05AC">
              <w:rPr>
                <w:rFonts w:ascii="Verdana" w:eastAsia="Calibri" w:hAnsi="Verdana" w:cs="Verdana"/>
                <w:i/>
                <w:iCs/>
              </w:rPr>
              <w:t>Vélo en P5/P6</w:t>
            </w:r>
          </w:p>
          <w:p w:rsidR="00E17A9D" w:rsidRDefault="00E17A9D" w:rsidP="003C05AC">
            <w:pPr>
              <w:spacing w:before="120" w:after="120" w:line="240" w:lineRule="auto"/>
              <w:contextualSpacing/>
              <w:rPr>
                <w:rFonts w:ascii="Verdana" w:eastAsia="Calibri" w:hAnsi="Verdana" w:cs="Verdana"/>
                <w:i/>
                <w:iCs/>
              </w:rPr>
            </w:pPr>
          </w:p>
          <w:p w:rsidR="003C05AC" w:rsidRDefault="00AA3B59" w:rsidP="003C05AC">
            <w:pPr>
              <w:spacing w:before="120" w:after="120" w:line="240" w:lineRule="auto"/>
              <w:contextualSpacing/>
              <w:rPr>
                <w:rFonts w:ascii="Verdana" w:eastAsia="Calibri" w:hAnsi="Verdana" w:cs="Verdana"/>
                <w:i/>
                <w:iCs/>
              </w:rPr>
            </w:pPr>
            <w:r w:rsidRPr="00A25BB0">
              <w:rPr>
                <w:rFonts w:ascii="Verdana" w:eastAsia="Calibri" w:hAnsi="Verdana" w:cs="Verdana"/>
                <w:i/>
                <w:iCs/>
              </w:rPr>
              <w:t>Activités de sécurité routière </w:t>
            </w:r>
          </w:p>
          <w:p w:rsidR="003C05AC" w:rsidRDefault="003C05AC" w:rsidP="003C05AC">
            <w:pPr>
              <w:spacing w:before="120" w:after="120" w:line="240" w:lineRule="auto"/>
              <w:contextualSpacing/>
              <w:rPr>
                <w:rFonts w:ascii="Verdana" w:eastAsia="Calibri" w:hAnsi="Verdana" w:cs="Verdana"/>
                <w:i/>
                <w:iCs/>
              </w:rPr>
            </w:pPr>
          </w:p>
          <w:p w:rsidR="00B9454E" w:rsidRPr="003C05AC" w:rsidRDefault="00AA3B59" w:rsidP="003C05AC">
            <w:pPr>
              <w:spacing w:before="120" w:after="120" w:line="240" w:lineRule="auto"/>
              <w:contextualSpacing/>
              <w:rPr>
                <w:rFonts w:ascii="Verdana" w:eastAsia="Times New Roman" w:hAnsi="Verdana" w:cs="Verdana"/>
                <w:bCs/>
                <w:iCs/>
                <w:lang w:eastAsia="fr-FR"/>
              </w:rPr>
            </w:pPr>
            <w:r w:rsidRPr="00A25BB0">
              <w:rPr>
                <w:rFonts w:ascii="Verdana" w:eastAsia="Calibri" w:hAnsi="Verdana" w:cs="Verdana"/>
                <w:i/>
                <w:iCs/>
              </w:rPr>
              <w:t xml:space="preserve">Activités sportives régulières et psychomotricité dans les classes </w:t>
            </w:r>
            <w:r w:rsidRPr="003C05AC">
              <w:rPr>
                <w:rFonts w:ascii="Verdana" w:eastAsia="Calibri" w:hAnsi="Verdana" w:cs="Verdana"/>
                <w:iCs/>
              </w:rPr>
              <w:t>mate</w:t>
            </w:r>
            <w:r w:rsidR="003C05AC" w:rsidRPr="003C05AC">
              <w:rPr>
                <w:rFonts w:ascii="Verdana" w:eastAsia="Times New Roman" w:hAnsi="Verdana" w:cs="Verdana"/>
                <w:bCs/>
                <w:iCs/>
                <w:lang w:eastAsia="fr-FR"/>
              </w:rPr>
              <w:t xml:space="preserve">rnelles </w:t>
            </w:r>
          </w:p>
          <w:p w:rsidR="00B9454E" w:rsidRDefault="00B9454E" w:rsidP="00EC5E60">
            <w:pPr>
              <w:spacing w:after="0" w:line="240" w:lineRule="auto"/>
              <w:rPr>
                <w:rFonts w:ascii="Verdana" w:eastAsia="Times New Roman" w:hAnsi="Verdana" w:cs="Verdana"/>
                <w:b/>
                <w:bCs/>
                <w:i/>
                <w:iCs/>
                <w:lang w:val="fr-FR" w:eastAsia="fr-FR"/>
              </w:rPr>
            </w:pPr>
          </w:p>
          <w:p w:rsidR="00E17A9D" w:rsidRDefault="00E17A9D" w:rsidP="00EC5E60">
            <w:pPr>
              <w:spacing w:after="0" w:line="240" w:lineRule="auto"/>
              <w:rPr>
                <w:rFonts w:ascii="Verdana" w:eastAsia="Times New Roman" w:hAnsi="Verdana" w:cs="Verdana"/>
                <w:b/>
                <w:bCs/>
                <w:i/>
                <w:iCs/>
                <w:lang w:val="fr-FR" w:eastAsia="fr-FR"/>
              </w:rPr>
            </w:pPr>
          </w:p>
          <w:p w:rsidR="00AA3B59" w:rsidRPr="00EC5E60" w:rsidRDefault="00AA3B59" w:rsidP="00AA3B59">
            <w:pPr>
              <w:spacing w:after="0" w:line="240" w:lineRule="auto"/>
              <w:rPr>
                <w:rFonts w:ascii="Verdana" w:eastAsia="Times New Roman" w:hAnsi="Verdana" w:cs="Verdana"/>
                <w:b/>
                <w:bCs/>
                <w:i/>
                <w:iCs/>
                <w:sz w:val="24"/>
                <w:szCs w:val="24"/>
                <w:u w:val="single"/>
                <w:lang w:val="fr-FR" w:eastAsia="fr-FR"/>
              </w:rPr>
            </w:pPr>
            <w:r w:rsidRPr="00EC5E60">
              <w:rPr>
                <w:rFonts w:ascii="Verdana" w:eastAsia="Times New Roman" w:hAnsi="Verdana" w:cs="Verdana"/>
                <w:b/>
                <w:bCs/>
                <w:i/>
                <w:iCs/>
                <w:u w:val="single"/>
                <w:lang w:val="fr-FR" w:eastAsia="fr-FR"/>
              </w:rPr>
              <w:t>Ouverture aux médias</w:t>
            </w:r>
          </w:p>
          <w:p w:rsidR="003C05AC" w:rsidRDefault="003C05AC" w:rsidP="003C05AC">
            <w:pPr>
              <w:spacing w:before="120" w:after="0" w:line="240" w:lineRule="auto"/>
              <w:contextualSpacing/>
              <w:rPr>
                <w:rFonts w:ascii="Verdana" w:eastAsia="Calibri" w:hAnsi="Verdana" w:cs="Verdana"/>
                <w:i/>
                <w:iCs/>
                <w:lang w:val="fr-FR"/>
              </w:rPr>
            </w:pPr>
            <w:r>
              <w:rPr>
                <w:rFonts w:ascii="Verdana" w:eastAsia="Calibri" w:hAnsi="Verdana" w:cs="Verdana"/>
                <w:i/>
                <w:iCs/>
                <w:lang w:val="fr-FR"/>
              </w:rPr>
              <w:t xml:space="preserve">Exploitation du local et du matériel informatique </w:t>
            </w:r>
          </w:p>
          <w:p w:rsidR="00B9454E" w:rsidRDefault="00B9454E" w:rsidP="00EC5E60">
            <w:pPr>
              <w:spacing w:after="0" w:line="240" w:lineRule="auto"/>
              <w:rPr>
                <w:rFonts w:ascii="Verdana" w:eastAsia="Times New Roman" w:hAnsi="Verdana" w:cs="Verdana"/>
                <w:b/>
                <w:bCs/>
                <w:i/>
                <w:iCs/>
                <w:lang w:val="fr-FR" w:eastAsia="fr-FR"/>
              </w:rPr>
            </w:pPr>
          </w:p>
          <w:p w:rsidR="00EC5E60" w:rsidRPr="00EC5E60" w:rsidRDefault="00EC5E60" w:rsidP="00EC5E60">
            <w:pPr>
              <w:spacing w:after="0" w:line="240" w:lineRule="auto"/>
              <w:rPr>
                <w:rFonts w:ascii="Verdana" w:eastAsia="Times New Roman" w:hAnsi="Verdana" w:cs="Verdana"/>
                <w:b/>
                <w:bCs/>
                <w:i/>
                <w:iCs/>
                <w:sz w:val="24"/>
                <w:szCs w:val="24"/>
                <w:lang w:val="fr-FR" w:eastAsia="fr-FR"/>
              </w:rPr>
            </w:pPr>
          </w:p>
        </w:tc>
      </w:tr>
      <w:tr w:rsidR="00B9454E" w:rsidRPr="00EC5E60" w:rsidTr="000F6656">
        <w:tc>
          <w:tcPr>
            <w:tcW w:w="9180" w:type="dxa"/>
            <w:gridSpan w:val="3"/>
          </w:tcPr>
          <w:p w:rsidR="003C05AC" w:rsidRDefault="003C05AC" w:rsidP="00B9454E">
            <w:pPr>
              <w:spacing w:after="0" w:line="240" w:lineRule="auto"/>
              <w:rPr>
                <w:rFonts w:ascii="Verdana" w:eastAsia="Times New Roman" w:hAnsi="Verdana" w:cs="Verdana"/>
                <w:b/>
                <w:bCs/>
                <w:i/>
                <w:iCs/>
                <w:lang w:val="fr-FR" w:eastAsia="fr-FR"/>
              </w:rPr>
            </w:pPr>
          </w:p>
          <w:p w:rsidR="00E17A9D" w:rsidRDefault="00E17A9D" w:rsidP="00B9454E">
            <w:pPr>
              <w:spacing w:after="0" w:line="240" w:lineRule="auto"/>
              <w:rPr>
                <w:rFonts w:ascii="Verdana" w:eastAsia="Times New Roman" w:hAnsi="Verdana" w:cs="Verdana"/>
                <w:b/>
                <w:bCs/>
                <w:i/>
                <w:iCs/>
                <w:lang w:val="fr-FR" w:eastAsia="fr-FR"/>
              </w:rPr>
            </w:pPr>
          </w:p>
          <w:p w:rsidR="00B9454E" w:rsidRPr="00967104" w:rsidRDefault="00B9454E" w:rsidP="00FF298A">
            <w:pPr>
              <w:spacing w:after="120" w:line="240" w:lineRule="auto"/>
              <w:rPr>
                <w:rFonts w:ascii="Verdana" w:eastAsia="Times New Roman" w:hAnsi="Verdana" w:cs="Verdana"/>
                <w:b/>
                <w:bCs/>
                <w:iCs/>
                <w:sz w:val="24"/>
                <w:szCs w:val="24"/>
                <w:lang w:val="fr-FR" w:eastAsia="fr-FR"/>
              </w:rPr>
            </w:pPr>
            <w:r w:rsidRPr="00967104">
              <w:rPr>
                <w:rFonts w:ascii="Verdana" w:eastAsia="Times New Roman" w:hAnsi="Verdana" w:cs="Verdana"/>
                <w:b/>
                <w:bCs/>
                <w:iCs/>
                <w:lang w:val="fr-FR" w:eastAsia="fr-FR"/>
              </w:rPr>
              <w:t>Afin de mettre en place nos différents projets et d’assurer la continuité des apprentissages, l’équipe éducative se concerte régulièrement dans chaque cycle, en inter-cycle, en inter-classe</w:t>
            </w:r>
            <w:r w:rsidRPr="00967104">
              <w:rPr>
                <w:rFonts w:ascii="Verdana" w:eastAsia="Times New Roman" w:hAnsi="Verdana" w:cs="Verdana"/>
                <w:b/>
                <w:bCs/>
                <w:iCs/>
                <w:sz w:val="24"/>
                <w:szCs w:val="24"/>
                <w:lang w:val="fr-FR" w:eastAsia="fr-FR"/>
              </w:rPr>
              <w:t>.</w:t>
            </w:r>
          </w:p>
          <w:p w:rsidR="00E17A9D" w:rsidRPr="00967104" w:rsidRDefault="00E17A9D" w:rsidP="00B9454E">
            <w:pPr>
              <w:spacing w:after="0" w:line="240" w:lineRule="auto"/>
              <w:rPr>
                <w:rFonts w:ascii="Verdana" w:eastAsia="Times New Roman" w:hAnsi="Verdana" w:cs="Verdana"/>
                <w:b/>
                <w:bCs/>
                <w:iCs/>
                <w:sz w:val="24"/>
                <w:szCs w:val="24"/>
                <w:lang w:val="fr-FR" w:eastAsia="fr-FR"/>
              </w:rPr>
            </w:pPr>
          </w:p>
          <w:p w:rsidR="00B9454E" w:rsidRPr="00967104" w:rsidRDefault="00B9454E" w:rsidP="00B9454E">
            <w:pPr>
              <w:spacing w:after="0" w:line="240" w:lineRule="auto"/>
              <w:rPr>
                <w:rFonts w:ascii="Verdana" w:eastAsia="Times New Roman" w:hAnsi="Verdana" w:cs="Verdana"/>
                <w:bCs/>
                <w:iCs/>
                <w:lang w:val="fr-FR" w:eastAsia="fr-FR"/>
              </w:rPr>
            </w:pPr>
            <w:r w:rsidRPr="00967104">
              <w:rPr>
                <w:rFonts w:ascii="Verdana" w:eastAsia="Times New Roman" w:hAnsi="Verdana" w:cs="Verdana"/>
                <w:bCs/>
                <w:iCs/>
                <w:lang w:val="fr-FR" w:eastAsia="fr-FR"/>
              </w:rPr>
              <w:t>Des concertations</w:t>
            </w:r>
            <w:r w:rsidR="005A3810">
              <w:rPr>
                <w:rFonts w:ascii="Verdana" w:eastAsia="Times New Roman" w:hAnsi="Verdana" w:cs="Verdana"/>
                <w:bCs/>
                <w:iCs/>
                <w:lang w:val="fr-FR" w:eastAsia="fr-FR"/>
              </w:rPr>
              <w:t xml:space="preserve"> hebdomadaires </w:t>
            </w:r>
            <w:r w:rsidRPr="00967104">
              <w:rPr>
                <w:rFonts w:ascii="Verdana" w:eastAsia="Times New Roman" w:hAnsi="Verdana" w:cs="Verdana"/>
                <w:bCs/>
                <w:iCs/>
                <w:lang w:val="fr-FR" w:eastAsia="fr-FR"/>
              </w:rPr>
              <w:t xml:space="preserve">sont organisées entre les enseignantes d’immersion et de non-immersion afin d’assurer la cohérence </w:t>
            </w:r>
            <w:r w:rsidR="00E44420">
              <w:rPr>
                <w:rFonts w:ascii="Verdana" w:eastAsia="Times New Roman" w:hAnsi="Verdana" w:cs="Verdana"/>
                <w:bCs/>
                <w:iCs/>
                <w:lang w:val="fr-FR" w:eastAsia="fr-FR"/>
              </w:rPr>
              <w:t xml:space="preserve">des apprentissages au travers de toutes </w:t>
            </w:r>
            <w:r w:rsidR="000317EE">
              <w:rPr>
                <w:rFonts w:ascii="Verdana" w:eastAsia="Times New Roman" w:hAnsi="Verdana" w:cs="Verdana"/>
                <w:bCs/>
                <w:iCs/>
                <w:lang w:val="fr-FR" w:eastAsia="fr-FR"/>
              </w:rPr>
              <w:t>l</w:t>
            </w:r>
            <w:r w:rsidR="00E44420">
              <w:rPr>
                <w:rFonts w:ascii="Verdana" w:eastAsia="Times New Roman" w:hAnsi="Verdana" w:cs="Verdana"/>
                <w:bCs/>
                <w:iCs/>
                <w:lang w:val="fr-FR" w:eastAsia="fr-FR"/>
              </w:rPr>
              <w:t>es disciplines</w:t>
            </w:r>
            <w:r w:rsidR="000317EE">
              <w:rPr>
                <w:rFonts w:ascii="Verdana" w:eastAsia="Times New Roman" w:hAnsi="Verdana" w:cs="Verdana"/>
                <w:bCs/>
                <w:iCs/>
                <w:lang w:val="fr-FR" w:eastAsia="fr-FR"/>
              </w:rPr>
              <w:t xml:space="preserve">, </w:t>
            </w:r>
            <w:r w:rsidR="00E44420">
              <w:rPr>
                <w:rFonts w:ascii="Verdana" w:eastAsia="Times New Roman" w:hAnsi="Verdana" w:cs="Verdana"/>
                <w:bCs/>
                <w:iCs/>
                <w:lang w:val="fr-FR" w:eastAsia="fr-FR"/>
              </w:rPr>
              <w:t xml:space="preserve"> tout au long de la </w:t>
            </w:r>
            <w:r w:rsidR="006D34A2">
              <w:rPr>
                <w:rFonts w:ascii="Verdana" w:eastAsia="Times New Roman" w:hAnsi="Verdana" w:cs="Verdana"/>
                <w:bCs/>
                <w:iCs/>
                <w:lang w:val="fr-FR" w:eastAsia="fr-FR"/>
              </w:rPr>
              <w:t xml:space="preserve">scolarité. </w:t>
            </w:r>
          </w:p>
          <w:p w:rsidR="00B9454E" w:rsidRPr="00967104" w:rsidRDefault="00B9454E" w:rsidP="00B9454E">
            <w:pPr>
              <w:spacing w:after="0" w:line="240" w:lineRule="auto"/>
              <w:ind w:left="60"/>
              <w:rPr>
                <w:rFonts w:ascii="Verdana" w:eastAsia="Times New Roman" w:hAnsi="Verdana" w:cs="Verdana"/>
                <w:bCs/>
                <w:iCs/>
                <w:sz w:val="24"/>
                <w:szCs w:val="24"/>
                <w:lang w:val="fr-FR" w:eastAsia="fr-FR"/>
              </w:rPr>
            </w:pPr>
          </w:p>
          <w:p w:rsidR="00B9454E" w:rsidRPr="00967104" w:rsidRDefault="00B9454E" w:rsidP="00B9454E">
            <w:pPr>
              <w:spacing w:after="0" w:line="240" w:lineRule="auto"/>
              <w:rPr>
                <w:rFonts w:ascii="Verdana" w:eastAsia="Times New Roman" w:hAnsi="Verdana" w:cs="Verdana"/>
                <w:bCs/>
                <w:iCs/>
                <w:sz w:val="24"/>
                <w:szCs w:val="24"/>
                <w:lang w:val="fr-FR" w:eastAsia="fr-FR"/>
              </w:rPr>
            </w:pPr>
          </w:p>
          <w:p w:rsidR="00B9454E" w:rsidRPr="00E17A9D" w:rsidRDefault="00AA3B59" w:rsidP="00AA3B59">
            <w:pPr>
              <w:spacing w:after="0" w:line="240" w:lineRule="auto"/>
              <w:rPr>
                <w:rFonts w:ascii="Verdana" w:eastAsia="Times New Roman" w:hAnsi="Verdana" w:cs="Verdana"/>
                <w:bCs/>
                <w:iCs/>
                <w:lang w:val="fr-FR" w:eastAsia="fr-FR"/>
              </w:rPr>
            </w:pPr>
            <w:r w:rsidRPr="00967104">
              <w:rPr>
                <w:rFonts w:ascii="Verdana" w:eastAsia="Times New Roman" w:hAnsi="Verdana" w:cs="Verdana"/>
                <w:bCs/>
                <w:iCs/>
                <w:lang w:val="fr-FR" w:eastAsia="fr-FR"/>
              </w:rPr>
              <w:t xml:space="preserve">L’équipe participe à </w:t>
            </w:r>
            <w:r w:rsidR="00E17A9D">
              <w:rPr>
                <w:rFonts w:ascii="Verdana" w:eastAsia="Times New Roman" w:hAnsi="Verdana" w:cs="Verdana"/>
                <w:bCs/>
                <w:iCs/>
                <w:lang w:val="fr-FR" w:eastAsia="fr-FR"/>
              </w:rPr>
              <w:t xml:space="preserve">plusieurs </w:t>
            </w:r>
            <w:r w:rsidR="00AB7D6B" w:rsidRPr="00967104">
              <w:rPr>
                <w:rFonts w:ascii="Verdana" w:eastAsia="Times New Roman" w:hAnsi="Verdana" w:cs="Verdana"/>
                <w:bCs/>
                <w:iCs/>
                <w:lang w:val="fr-FR" w:eastAsia="fr-FR"/>
              </w:rPr>
              <w:t xml:space="preserve">journées de </w:t>
            </w:r>
            <w:r w:rsidR="00AB7D6B" w:rsidRPr="00E17A9D">
              <w:rPr>
                <w:rFonts w:ascii="Verdana" w:eastAsia="Times New Roman" w:hAnsi="Verdana" w:cs="Verdana"/>
                <w:bCs/>
                <w:iCs/>
                <w:lang w:val="fr-FR" w:eastAsia="fr-FR"/>
              </w:rPr>
              <w:t>f</w:t>
            </w:r>
            <w:r w:rsidR="00B9454E" w:rsidRPr="00E17A9D">
              <w:rPr>
                <w:rFonts w:ascii="Verdana" w:eastAsia="Times New Roman" w:hAnsi="Verdana" w:cs="Verdana"/>
                <w:bCs/>
                <w:iCs/>
                <w:lang w:val="fr-FR" w:eastAsia="fr-FR"/>
              </w:rPr>
              <w:t>ormation</w:t>
            </w:r>
            <w:r w:rsidRPr="00E17A9D">
              <w:rPr>
                <w:rFonts w:ascii="Verdana" w:eastAsia="Times New Roman" w:hAnsi="Verdana" w:cs="Verdana"/>
                <w:bCs/>
                <w:iCs/>
                <w:lang w:val="fr-FR" w:eastAsia="fr-FR"/>
              </w:rPr>
              <w:t>s</w:t>
            </w:r>
            <w:r w:rsidR="00E17A9D" w:rsidRPr="00E17A9D">
              <w:rPr>
                <w:rFonts w:ascii="Verdana" w:eastAsia="Times New Roman" w:hAnsi="Verdana" w:cs="Verdana"/>
                <w:bCs/>
                <w:iCs/>
                <w:lang w:val="fr-FR" w:eastAsia="fr-FR"/>
              </w:rPr>
              <w:t xml:space="preserve"> chaque année.</w:t>
            </w:r>
          </w:p>
          <w:p w:rsidR="00AA3B59" w:rsidRPr="00EC5E60" w:rsidRDefault="00AA3B59" w:rsidP="00AA3B59">
            <w:pPr>
              <w:spacing w:after="0" w:line="240" w:lineRule="auto"/>
              <w:rPr>
                <w:rFonts w:ascii="Verdana" w:eastAsia="Times New Roman" w:hAnsi="Verdana" w:cs="Verdana"/>
                <w:b/>
                <w:bCs/>
                <w:i/>
                <w:iCs/>
                <w:u w:val="single"/>
                <w:lang w:val="fr-FR" w:eastAsia="fr-FR"/>
              </w:rPr>
            </w:pPr>
          </w:p>
        </w:tc>
      </w:tr>
    </w:tbl>
    <w:p w:rsidR="00EC5E60" w:rsidRDefault="00EC5E60" w:rsidP="00EC5E60">
      <w:pPr>
        <w:spacing w:after="0" w:line="240" w:lineRule="auto"/>
        <w:jc w:val="center"/>
        <w:rPr>
          <w:rFonts w:ascii="Times New Roman" w:eastAsia="Times New Roman" w:hAnsi="Times New Roman" w:cs="Times New Roman"/>
          <w:sz w:val="24"/>
          <w:szCs w:val="24"/>
          <w:lang w:val="fr-FR" w:eastAsia="fr-FR"/>
        </w:rPr>
      </w:pPr>
    </w:p>
    <w:p w:rsidR="00A25BB0" w:rsidRDefault="00A25BB0" w:rsidP="00EC5E60">
      <w:pPr>
        <w:spacing w:after="0" w:line="240" w:lineRule="auto"/>
        <w:jc w:val="center"/>
        <w:rPr>
          <w:rFonts w:ascii="Times New Roman" w:eastAsia="Times New Roman" w:hAnsi="Times New Roman" w:cs="Times New Roman"/>
          <w:sz w:val="24"/>
          <w:szCs w:val="24"/>
          <w:lang w:val="fr-FR" w:eastAsia="fr-FR"/>
        </w:rPr>
      </w:pPr>
    </w:p>
    <w:p w:rsidR="00E17A9D" w:rsidRDefault="00E17A9D" w:rsidP="00EC5E60">
      <w:pPr>
        <w:spacing w:after="0" w:line="240" w:lineRule="auto"/>
        <w:jc w:val="center"/>
        <w:rPr>
          <w:rFonts w:ascii="Times New Roman" w:eastAsia="Times New Roman" w:hAnsi="Times New Roman" w:cs="Times New Roman"/>
          <w:sz w:val="24"/>
          <w:szCs w:val="24"/>
          <w:lang w:val="fr-FR" w:eastAsia="fr-FR"/>
        </w:rPr>
      </w:pPr>
    </w:p>
    <w:p w:rsidR="00E17A9D" w:rsidRDefault="00E17A9D" w:rsidP="00EC5E60">
      <w:pPr>
        <w:spacing w:after="0" w:line="240" w:lineRule="auto"/>
        <w:jc w:val="center"/>
        <w:rPr>
          <w:rFonts w:ascii="Times New Roman" w:eastAsia="Times New Roman" w:hAnsi="Times New Roman" w:cs="Times New Roman"/>
          <w:sz w:val="24"/>
          <w:szCs w:val="24"/>
          <w:lang w:val="fr-FR" w:eastAsia="fr-FR"/>
        </w:rPr>
      </w:pPr>
    </w:p>
    <w:p w:rsidR="00E17A9D" w:rsidRDefault="00E17A9D" w:rsidP="00FF298A">
      <w:pPr>
        <w:spacing w:after="0" w:line="240" w:lineRule="auto"/>
        <w:rPr>
          <w:rFonts w:ascii="Times New Roman" w:eastAsia="Times New Roman" w:hAnsi="Times New Roman" w:cs="Times New Roman"/>
          <w:sz w:val="24"/>
          <w:szCs w:val="24"/>
          <w:lang w:val="fr-FR" w:eastAsia="fr-FR"/>
        </w:rPr>
      </w:pPr>
    </w:p>
    <w:p w:rsidR="00E17A9D" w:rsidRDefault="00E17A9D" w:rsidP="00EC5E60">
      <w:pPr>
        <w:spacing w:after="0" w:line="240" w:lineRule="auto"/>
        <w:jc w:val="center"/>
        <w:rPr>
          <w:rFonts w:ascii="Times New Roman" w:eastAsia="Times New Roman" w:hAnsi="Times New Roman" w:cs="Times New Roman"/>
          <w:sz w:val="24"/>
          <w:szCs w:val="24"/>
          <w:lang w:val="fr-FR" w:eastAsia="fr-FR"/>
        </w:rPr>
      </w:pPr>
    </w:p>
    <w:p w:rsidR="00A25BB0" w:rsidRPr="00EC5E60" w:rsidRDefault="00A25BB0" w:rsidP="00EC5E60">
      <w:pPr>
        <w:spacing w:after="0" w:line="240" w:lineRule="auto"/>
        <w:jc w:val="center"/>
        <w:rPr>
          <w:rFonts w:ascii="Times New Roman" w:eastAsia="Times New Roman" w:hAnsi="Times New Roman" w:cs="Times New Roman"/>
          <w:sz w:val="24"/>
          <w:szCs w:val="24"/>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EC5E60" w:rsidRPr="00EC5E60" w:rsidTr="00A25BB0">
        <w:tc>
          <w:tcPr>
            <w:tcW w:w="9180" w:type="dxa"/>
          </w:tcPr>
          <w:p w:rsidR="00144E86" w:rsidRDefault="00144E86" w:rsidP="00EC5E60">
            <w:pPr>
              <w:spacing w:after="0" w:line="240" w:lineRule="auto"/>
              <w:rPr>
                <w:rFonts w:ascii="Verdana" w:eastAsia="Times New Roman" w:hAnsi="Verdana" w:cs="Verdana"/>
                <w:b/>
                <w:bCs/>
                <w:i/>
                <w:iCs/>
                <w:lang w:val="fr-FR" w:eastAsia="fr-FR"/>
              </w:rPr>
            </w:pPr>
          </w:p>
          <w:p w:rsidR="00EC5E60" w:rsidRDefault="00EC5E60" w:rsidP="00EC5E60">
            <w:pPr>
              <w:spacing w:after="0" w:line="240" w:lineRule="auto"/>
              <w:rPr>
                <w:rFonts w:ascii="Verdana" w:eastAsia="Times New Roman" w:hAnsi="Verdana" w:cs="Verdana"/>
                <w:b/>
                <w:bCs/>
                <w:i/>
                <w:iCs/>
                <w:sz w:val="24"/>
                <w:szCs w:val="24"/>
                <w:lang w:val="fr-FR" w:eastAsia="fr-FR"/>
              </w:rPr>
            </w:pPr>
            <w:r w:rsidRPr="00EC5E60">
              <w:rPr>
                <w:rFonts w:ascii="Verdana" w:eastAsia="Times New Roman" w:hAnsi="Verdana" w:cs="Verdana"/>
                <w:b/>
                <w:bCs/>
                <w:i/>
                <w:iCs/>
                <w:lang w:val="fr-FR" w:eastAsia="fr-FR"/>
              </w:rPr>
              <w:t>D’autres actions concrètes sont menées au quotidien dans les classes afin de différencier les apprentissages, en tenant compte des rythmes de chacun</w:t>
            </w:r>
            <w:r w:rsidR="00A25BB0">
              <w:rPr>
                <w:rFonts w:ascii="Verdana" w:eastAsia="Times New Roman" w:hAnsi="Verdana" w:cs="Verdana"/>
                <w:b/>
                <w:bCs/>
                <w:i/>
                <w:iCs/>
                <w:sz w:val="24"/>
                <w:szCs w:val="24"/>
                <w:lang w:val="fr-FR" w:eastAsia="fr-FR"/>
              </w:rPr>
              <w:t>.</w:t>
            </w:r>
          </w:p>
          <w:p w:rsidR="009D20E8" w:rsidRPr="00E17A9D" w:rsidRDefault="009D20E8" w:rsidP="0075275F">
            <w:pPr>
              <w:spacing w:before="120" w:after="120" w:line="240" w:lineRule="auto"/>
              <w:rPr>
                <w:rFonts w:ascii="Verdana" w:eastAsia="Calibri" w:hAnsi="Verdana" w:cs="Verdana"/>
                <w:iCs/>
              </w:rPr>
            </w:pPr>
            <w:r w:rsidRPr="00E17A9D">
              <w:rPr>
                <w:rFonts w:ascii="Verdana" w:eastAsia="Calibri" w:hAnsi="Verdana" w:cs="Verdana"/>
                <w:iCs/>
                <w:lang w:val="fr-FR"/>
              </w:rPr>
              <w:t xml:space="preserve">En début d’année, nous </w:t>
            </w:r>
            <w:r w:rsidR="005C02B6" w:rsidRPr="00E17A9D">
              <w:rPr>
                <w:rFonts w:ascii="Verdana" w:eastAsia="Calibri" w:hAnsi="Verdana" w:cs="Verdana"/>
                <w:iCs/>
              </w:rPr>
              <w:t xml:space="preserve">proposons des réunions </w:t>
            </w:r>
            <w:r w:rsidRPr="00E17A9D">
              <w:rPr>
                <w:rFonts w:ascii="Verdana" w:eastAsia="Calibri" w:hAnsi="Verdana" w:cs="Verdana"/>
                <w:iCs/>
              </w:rPr>
              <w:t xml:space="preserve">d’informations sur la vie de </w:t>
            </w:r>
            <w:r w:rsidR="00144E86" w:rsidRPr="00E17A9D">
              <w:rPr>
                <w:rFonts w:ascii="Verdana" w:eastAsia="Calibri" w:hAnsi="Verdana" w:cs="Verdana"/>
                <w:iCs/>
              </w:rPr>
              <w:t xml:space="preserve">chaque </w:t>
            </w:r>
            <w:r w:rsidR="005C02B6" w:rsidRPr="00E17A9D">
              <w:rPr>
                <w:rFonts w:ascii="Verdana" w:eastAsia="Calibri" w:hAnsi="Verdana" w:cs="Verdana"/>
                <w:iCs/>
              </w:rPr>
              <w:t>classe</w:t>
            </w:r>
            <w:r w:rsidR="0078307E" w:rsidRPr="00E17A9D">
              <w:rPr>
                <w:rFonts w:ascii="Verdana" w:eastAsia="Calibri" w:hAnsi="Verdana" w:cs="Verdana"/>
                <w:iCs/>
              </w:rPr>
              <w:t> : organisation des cours, exigences des enseignants,</w:t>
            </w:r>
            <w:r w:rsidR="00FF298A">
              <w:rPr>
                <w:rFonts w:ascii="Verdana" w:eastAsia="Calibri" w:hAnsi="Verdana" w:cs="Verdana"/>
                <w:iCs/>
              </w:rPr>
              <w:t xml:space="preserve"> </w:t>
            </w:r>
            <w:r w:rsidR="0078307E" w:rsidRPr="00E17A9D">
              <w:rPr>
                <w:rFonts w:ascii="Verdana" w:eastAsia="Calibri" w:hAnsi="Verdana" w:cs="Verdana"/>
                <w:iCs/>
              </w:rPr>
              <w:t xml:space="preserve"> projets de l’année, …</w:t>
            </w:r>
            <w:r w:rsidRPr="00E17A9D">
              <w:rPr>
                <w:rFonts w:ascii="Verdana" w:eastAsia="Calibri" w:hAnsi="Verdana" w:cs="Verdana"/>
                <w:iCs/>
              </w:rPr>
              <w:t>.</w:t>
            </w:r>
          </w:p>
          <w:p w:rsidR="005A3810" w:rsidRDefault="009D20E8" w:rsidP="0075275F">
            <w:pPr>
              <w:spacing w:before="120" w:after="120" w:line="240" w:lineRule="auto"/>
              <w:rPr>
                <w:rFonts w:ascii="Verdana" w:eastAsia="Calibri" w:hAnsi="Verdana" w:cs="Verdana"/>
                <w:iCs/>
                <w:lang w:val="fr-FR"/>
              </w:rPr>
            </w:pPr>
            <w:r w:rsidRPr="00E17A9D">
              <w:rPr>
                <w:rFonts w:ascii="Verdana" w:eastAsia="Calibri" w:hAnsi="Verdana" w:cs="Verdana"/>
                <w:iCs/>
              </w:rPr>
              <w:t xml:space="preserve">Nous organisons également des </w:t>
            </w:r>
            <w:r w:rsidR="005C02B6" w:rsidRPr="00E17A9D">
              <w:rPr>
                <w:rFonts w:ascii="Verdana" w:eastAsia="Calibri" w:hAnsi="Verdana" w:cs="Verdana"/>
                <w:iCs/>
              </w:rPr>
              <w:t>rencontres individuelles</w:t>
            </w:r>
            <w:r w:rsidRPr="00E17A9D">
              <w:rPr>
                <w:rFonts w:ascii="Verdana" w:eastAsia="Calibri" w:hAnsi="Verdana" w:cs="Verdana"/>
                <w:iCs/>
              </w:rPr>
              <w:t xml:space="preserve"> en vue d’une analyse plus personnalisée du travail, du comportement et de l’</w:t>
            </w:r>
            <w:r w:rsidR="00144E86" w:rsidRPr="00E17A9D">
              <w:rPr>
                <w:rFonts w:ascii="Verdana" w:eastAsia="Calibri" w:hAnsi="Verdana" w:cs="Verdana"/>
                <w:iCs/>
              </w:rPr>
              <w:t>évolution</w:t>
            </w:r>
            <w:r w:rsidRPr="00E17A9D">
              <w:rPr>
                <w:rFonts w:ascii="Verdana" w:eastAsia="Calibri" w:hAnsi="Verdana" w:cs="Verdana"/>
                <w:iCs/>
              </w:rPr>
              <w:t xml:space="preserve"> de </w:t>
            </w:r>
            <w:r w:rsidR="00144E86" w:rsidRPr="00E17A9D">
              <w:rPr>
                <w:rFonts w:ascii="Verdana" w:eastAsia="Calibri" w:hAnsi="Verdana" w:cs="Verdana"/>
                <w:iCs/>
              </w:rPr>
              <w:t>l’enfant.</w:t>
            </w:r>
            <w:r w:rsidRPr="00E17A9D">
              <w:rPr>
                <w:rFonts w:ascii="Verdana" w:eastAsia="Calibri" w:hAnsi="Verdana" w:cs="Verdana"/>
                <w:iCs/>
              </w:rPr>
              <w:t xml:space="preserve"> </w:t>
            </w:r>
          </w:p>
          <w:p w:rsidR="00E17A9D" w:rsidRPr="00E17A9D" w:rsidRDefault="00E17A9D" w:rsidP="0075275F">
            <w:pPr>
              <w:spacing w:before="120" w:after="120" w:line="240" w:lineRule="auto"/>
              <w:rPr>
                <w:rFonts w:ascii="Verdana" w:eastAsia="Calibri" w:hAnsi="Verdana" w:cs="Verdana"/>
                <w:iCs/>
                <w:lang w:val="fr-FR"/>
              </w:rPr>
            </w:pPr>
          </w:p>
          <w:p w:rsidR="0075275F" w:rsidRPr="0075275F" w:rsidRDefault="0075275F" w:rsidP="0075275F">
            <w:pPr>
              <w:spacing w:before="120" w:after="120" w:line="240" w:lineRule="auto"/>
              <w:rPr>
                <w:rFonts w:ascii="Verdana" w:eastAsia="Calibri" w:hAnsi="Verdana" w:cs="Verdana"/>
                <w:i/>
                <w:iCs/>
              </w:rPr>
            </w:pPr>
            <w:r w:rsidRPr="0075275F">
              <w:rPr>
                <w:rFonts w:ascii="Verdana" w:eastAsia="Calibri" w:hAnsi="Verdana" w:cs="Verdana"/>
                <w:i/>
                <w:iCs/>
              </w:rPr>
              <w:t xml:space="preserve">Nous </w:t>
            </w:r>
            <w:r w:rsidR="005A3810">
              <w:rPr>
                <w:rFonts w:ascii="Verdana" w:eastAsia="Calibri" w:hAnsi="Verdana" w:cs="Verdana"/>
                <w:i/>
                <w:iCs/>
              </w:rPr>
              <w:t xml:space="preserve">collaborons avec les </w:t>
            </w:r>
            <w:r w:rsidRPr="0075275F">
              <w:rPr>
                <w:rFonts w:ascii="Verdana" w:eastAsia="Calibri" w:hAnsi="Verdana" w:cs="Verdana"/>
                <w:i/>
                <w:iCs/>
              </w:rPr>
              <w:t xml:space="preserve"> parten</w:t>
            </w:r>
            <w:r w:rsidR="005A3810">
              <w:rPr>
                <w:rFonts w:ascii="Verdana" w:eastAsia="Calibri" w:hAnsi="Verdana" w:cs="Verdana"/>
                <w:i/>
                <w:iCs/>
              </w:rPr>
              <w:t xml:space="preserve">aires : parents, </w:t>
            </w:r>
            <w:r w:rsidRPr="0075275F">
              <w:rPr>
                <w:rFonts w:ascii="Verdana" w:eastAsia="Calibri" w:hAnsi="Verdana" w:cs="Verdana"/>
                <w:i/>
                <w:iCs/>
              </w:rPr>
              <w:t xml:space="preserve"> centre PMS, logopèdes, enseignement spécialisé</w:t>
            </w:r>
            <w:r w:rsidR="005A3810">
              <w:rPr>
                <w:rFonts w:ascii="Verdana" w:eastAsia="Calibri" w:hAnsi="Verdana" w:cs="Verdana"/>
                <w:i/>
                <w:iCs/>
              </w:rPr>
              <w:t>…</w:t>
            </w:r>
          </w:p>
          <w:p w:rsidR="00E17A9D" w:rsidRPr="00E17A9D" w:rsidRDefault="00364DCF" w:rsidP="00E17A9D">
            <w:pPr>
              <w:spacing w:before="120" w:after="120" w:line="240" w:lineRule="auto"/>
              <w:rPr>
                <w:rFonts w:ascii="Verdana" w:eastAsia="Calibri" w:hAnsi="Verdana" w:cs="Verdana"/>
                <w:i/>
                <w:iCs/>
                <w:sz w:val="24"/>
                <w:szCs w:val="24"/>
              </w:rPr>
            </w:pPr>
            <w:r w:rsidRPr="0075275F">
              <w:rPr>
                <w:rFonts w:ascii="Verdana" w:eastAsia="Calibri" w:hAnsi="Verdana" w:cs="Verdana"/>
                <w:i/>
                <w:iCs/>
              </w:rPr>
              <w:t xml:space="preserve">Nous organisons l’année complémentaire : elle </w:t>
            </w:r>
            <w:r w:rsidR="00E17A9D">
              <w:rPr>
                <w:rFonts w:ascii="Verdana" w:eastAsia="Calibri" w:hAnsi="Verdana" w:cs="Verdana"/>
                <w:i/>
                <w:iCs/>
              </w:rPr>
              <w:t xml:space="preserve">peut être </w:t>
            </w:r>
            <w:r w:rsidRPr="0075275F">
              <w:rPr>
                <w:rFonts w:ascii="Verdana" w:eastAsia="Calibri" w:hAnsi="Verdana" w:cs="Verdana"/>
                <w:i/>
                <w:iCs/>
              </w:rPr>
              <w:t xml:space="preserve">proposée 1 ou 2 fois sur le cursus </w:t>
            </w:r>
            <w:r w:rsidR="0075275F" w:rsidRPr="0075275F">
              <w:rPr>
                <w:rFonts w:ascii="Verdana" w:eastAsia="Calibri" w:hAnsi="Verdana" w:cs="Verdana"/>
                <w:i/>
                <w:iCs/>
              </w:rPr>
              <w:t>scolaire</w:t>
            </w:r>
            <w:r w:rsidR="0075275F">
              <w:rPr>
                <w:rFonts w:ascii="Verdana" w:eastAsia="Calibri" w:hAnsi="Verdana" w:cs="Verdana"/>
                <w:i/>
                <w:iCs/>
                <w:sz w:val="24"/>
                <w:szCs w:val="24"/>
              </w:rPr>
              <w:t>.</w:t>
            </w:r>
          </w:p>
          <w:p w:rsidR="00E17A9D" w:rsidRDefault="00E17A9D" w:rsidP="0075275F">
            <w:pPr>
              <w:spacing w:before="120" w:after="0" w:line="240" w:lineRule="auto"/>
              <w:rPr>
                <w:rFonts w:ascii="Verdana" w:eastAsia="Calibri" w:hAnsi="Verdana" w:cs="Verdana"/>
                <w:iCs/>
              </w:rPr>
            </w:pPr>
          </w:p>
          <w:p w:rsidR="0075275F" w:rsidRPr="006D34A2" w:rsidRDefault="00EC5E60" w:rsidP="0075275F">
            <w:pPr>
              <w:spacing w:before="120" w:after="0" w:line="240" w:lineRule="auto"/>
              <w:rPr>
                <w:rFonts w:ascii="Verdana" w:eastAsia="Times New Roman" w:hAnsi="Verdana" w:cs="Verdana"/>
                <w:iCs/>
                <w:sz w:val="24"/>
                <w:szCs w:val="24"/>
                <w:lang w:val="fr-FR" w:eastAsia="fr-FR"/>
              </w:rPr>
            </w:pPr>
            <w:r w:rsidRPr="006D34A2">
              <w:rPr>
                <w:rFonts w:ascii="Verdana" w:eastAsia="Calibri" w:hAnsi="Verdana" w:cs="Verdana"/>
                <w:iCs/>
              </w:rPr>
              <w:t>Pour favoriser la responsabilisation de l’enfant dans l’organisation de son travail les devoirs et les leçons sont proposés avec un certain délai laissant le soin à l’e</w:t>
            </w:r>
            <w:r w:rsidR="00144E86" w:rsidRPr="006D34A2">
              <w:rPr>
                <w:rFonts w:ascii="Verdana" w:eastAsia="Calibri" w:hAnsi="Verdana" w:cs="Verdana"/>
                <w:iCs/>
              </w:rPr>
              <w:t>nfant de planifier son travail</w:t>
            </w:r>
            <w:r w:rsidR="006D34A2">
              <w:rPr>
                <w:rFonts w:ascii="Verdana" w:eastAsia="Times New Roman" w:hAnsi="Verdana" w:cs="Verdana"/>
                <w:iCs/>
                <w:sz w:val="24"/>
                <w:szCs w:val="24"/>
                <w:lang w:val="fr-FR" w:eastAsia="fr-FR"/>
              </w:rPr>
              <w:t>.</w:t>
            </w:r>
          </w:p>
          <w:p w:rsidR="00144E86" w:rsidRDefault="00144E86" w:rsidP="0075275F">
            <w:pPr>
              <w:spacing w:before="120" w:after="0" w:line="240" w:lineRule="auto"/>
              <w:rPr>
                <w:rFonts w:ascii="Verdana" w:eastAsia="Times New Roman" w:hAnsi="Verdana" w:cs="Verdana"/>
                <w:i/>
                <w:iCs/>
                <w:sz w:val="24"/>
                <w:szCs w:val="24"/>
                <w:lang w:val="fr-FR" w:eastAsia="fr-FR"/>
              </w:rPr>
            </w:pPr>
          </w:p>
          <w:p w:rsidR="0075275F" w:rsidRPr="00144E86" w:rsidRDefault="00A87974" w:rsidP="0075275F">
            <w:pPr>
              <w:spacing w:before="120" w:after="0" w:line="240" w:lineRule="auto"/>
              <w:rPr>
                <w:rFonts w:ascii="Verdana" w:eastAsia="Times New Roman" w:hAnsi="Verdana" w:cs="Verdana"/>
                <w:i/>
                <w:iCs/>
                <w:lang w:val="fr-FR" w:eastAsia="fr-FR"/>
              </w:rPr>
            </w:pPr>
            <w:r w:rsidRPr="00144E86">
              <w:rPr>
                <w:rFonts w:ascii="Verdana" w:hAnsi="Verdana"/>
                <w:color w:val="333333"/>
                <w:lang w:val="fr-FR"/>
              </w:rPr>
              <w:t xml:space="preserve">Des activités sont mises en place pour faciliter le passage du maternel au primaire </w:t>
            </w:r>
            <w:r w:rsidR="00144E86" w:rsidRPr="00144E86">
              <w:rPr>
                <w:rFonts w:ascii="Verdana" w:hAnsi="Verdana"/>
                <w:color w:val="333333"/>
                <w:lang w:val="fr-FR"/>
              </w:rPr>
              <w:t xml:space="preserve">et du primaire au secondaire </w:t>
            </w:r>
            <w:r w:rsidRPr="00144E86">
              <w:rPr>
                <w:rFonts w:ascii="Verdana" w:hAnsi="Verdana"/>
                <w:color w:val="333333"/>
                <w:lang w:val="fr-FR"/>
              </w:rPr>
              <w:t xml:space="preserve">par le biais de diverses activités et projets au sein de l’école. </w:t>
            </w:r>
          </w:p>
          <w:p w:rsidR="00EC5E60" w:rsidRPr="00144E86" w:rsidRDefault="00EC5E60" w:rsidP="0075275F">
            <w:pPr>
              <w:spacing w:before="120" w:after="120" w:line="240" w:lineRule="auto"/>
              <w:contextualSpacing/>
              <w:rPr>
                <w:rFonts w:ascii="Verdana" w:eastAsia="Calibri" w:hAnsi="Verdana" w:cs="Verdana"/>
                <w:iCs/>
              </w:rPr>
            </w:pPr>
            <w:r w:rsidRPr="00144E86">
              <w:rPr>
                <w:rFonts w:ascii="Verdana" w:eastAsia="Calibri" w:hAnsi="Verdana" w:cs="Verdana"/>
                <w:iCs/>
              </w:rPr>
              <w:t>Nous organisons une journée d’information et d’animation sur la vie scolaire et les programmes du secondaire à St Berthuin</w:t>
            </w:r>
            <w:r w:rsidR="0013448F" w:rsidRPr="00144E86">
              <w:rPr>
                <w:rFonts w:ascii="Verdana" w:eastAsia="Calibri" w:hAnsi="Verdana" w:cs="Verdana"/>
                <w:iCs/>
              </w:rPr>
              <w:t>.</w:t>
            </w:r>
            <w:r w:rsidRPr="00144E86">
              <w:rPr>
                <w:rFonts w:ascii="Verdana" w:eastAsia="Calibri" w:hAnsi="Verdana" w:cs="Verdana"/>
                <w:iCs/>
              </w:rPr>
              <w:t xml:space="preserve">  </w:t>
            </w:r>
          </w:p>
          <w:p w:rsidR="00EC5E60" w:rsidRDefault="00EC5E60" w:rsidP="00A25BB0">
            <w:pPr>
              <w:spacing w:before="120" w:after="120" w:line="240" w:lineRule="auto"/>
              <w:ind w:left="360"/>
              <w:contextualSpacing/>
              <w:rPr>
                <w:rFonts w:ascii="Verdana" w:eastAsia="Times New Roman" w:hAnsi="Verdana" w:cs="Verdana"/>
                <w:i/>
                <w:iCs/>
                <w:sz w:val="24"/>
                <w:szCs w:val="24"/>
                <w:lang w:val="fr-FR" w:eastAsia="fr-FR"/>
              </w:rPr>
            </w:pPr>
          </w:p>
          <w:p w:rsidR="00967104" w:rsidRPr="00EC5E60" w:rsidRDefault="00967104" w:rsidP="00A25BB0">
            <w:pPr>
              <w:spacing w:before="120" w:after="120" w:line="240" w:lineRule="auto"/>
              <w:ind w:left="360"/>
              <w:contextualSpacing/>
              <w:rPr>
                <w:rFonts w:ascii="Verdana" w:eastAsia="Times New Roman" w:hAnsi="Verdana" w:cs="Verdana"/>
                <w:i/>
                <w:iCs/>
                <w:sz w:val="24"/>
                <w:szCs w:val="24"/>
                <w:lang w:val="fr-FR" w:eastAsia="fr-FR"/>
              </w:rPr>
            </w:pPr>
          </w:p>
        </w:tc>
      </w:tr>
    </w:tbl>
    <w:p w:rsidR="0063567E" w:rsidRDefault="0063567E"/>
    <w:p w:rsidR="0063567E" w:rsidRPr="00F949BF" w:rsidRDefault="00C6752F" w:rsidP="00F949BF">
      <w:pPr>
        <w:pBdr>
          <w:top w:val="single" w:sz="4" w:space="1" w:color="auto"/>
          <w:left w:val="single" w:sz="4" w:space="4" w:color="auto"/>
          <w:bottom w:val="single" w:sz="4" w:space="1" w:color="auto"/>
          <w:right w:val="single" w:sz="4" w:space="4" w:color="auto"/>
        </w:pBdr>
        <w:rPr>
          <w:rFonts w:ascii="Verdana" w:hAnsi="Verdana"/>
          <w:b/>
          <w:u w:val="single"/>
        </w:rPr>
      </w:pPr>
      <w:r w:rsidRPr="00F949BF">
        <w:rPr>
          <w:rFonts w:ascii="Verdana" w:hAnsi="Verdana"/>
          <w:b/>
          <w:u w:val="single"/>
        </w:rPr>
        <w:t xml:space="preserve">Nos partenaires extérieurs </w:t>
      </w:r>
    </w:p>
    <w:p w:rsidR="00F949B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Le centre Psycho-Médico-Social</w:t>
      </w:r>
      <w:r w:rsidRPr="00F949BF">
        <w:rPr>
          <w:rFonts w:ascii="Verdana" w:eastAsia="Times New Roman" w:hAnsi="Verdana" w:cs="Times New Roman"/>
          <w:lang w:val="fr-FR" w:eastAsia="fr-FR"/>
        </w:rPr>
        <w:t xml:space="preserve"> attaché à l’école est </w:t>
      </w:r>
      <w:r w:rsidR="00F949BF" w:rsidRPr="00F949BF">
        <w:rPr>
          <w:rFonts w:ascii="Verdana" w:eastAsia="Times New Roman" w:hAnsi="Verdana" w:cs="Times New Roman"/>
          <w:lang w:val="fr-FR" w:eastAsia="fr-FR"/>
        </w:rPr>
        <w:t>l</w:t>
      </w:r>
      <w:r w:rsidRPr="00F949BF">
        <w:rPr>
          <w:rFonts w:ascii="Verdana" w:eastAsia="Times New Roman" w:hAnsi="Verdana" w:cs="Times New Roman"/>
          <w:lang w:val="fr-FR" w:eastAsia="fr-FR"/>
        </w:rPr>
        <w:t xml:space="preserve">e </w:t>
      </w:r>
      <w:r w:rsidR="0063567E" w:rsidRPr="00F949BF">
        <w:rPr>
          <w:rFonts w:ascii="Verdana" w:eastAsia="Times New Roman" w:hAnsi="Verdana" w:cs="Times New Roman"/>
          <w:lang w:val="fr-FR" w:eastAsia="fr-FR"/>
        </w:rPr>
        <w:t>Centre PMS :</w:t>
      </w:r>
      <w:r w:rsidRPr="00F949BF">
        <w:rPr>
          <w:rFonts w:ascii="Verdana" w:eastAsia="Times New Roman" w:hAnsi="Verdana" w:cs="Times New Roman"/>
          <w:lang w:val="fr-FR" w:eastAsia="fr-FR"/>
        </w:rPr>
        <w:t xml:space="preserve">  </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w:t>
      </w:r>
      <w:r w:rsidR="0063567E" w:rsidRPr="00F949BF">
        <w:rPr>
          <w:rFonts w:ascii="Verdana" w:eastAsia="Times New Roman" w:hAnsi="Verdana" w:cs="Times New Roman"/>
          <w:lang w:val="fr-FR" w:eastAsia="fr-FR"/>
        </w:rPr>
        <w:t xml:space="preserve">ue des </w:t>
      </w:r>
      <w:proofErr w:type="spellStart"/>
      <w:r w:rsidR="0063567E" w:rsidRPr="00F949BF">
        <w:rPr>
          <w:rFonts w:ascii="Verdana" w:eastAsia="Times New Roman" w:hAnsi="Verdana" w:cs="Times New Roman"/>
          <w:lang w:val="fr-FR" w:eastAsia="fr-FR"/>
        </w:rPr>
        <w:t>Sartinets</w:t>
      </w:r>
      <w:proofErr w:type="spellEnd"/>
      <w:r w:rsidR="00F949BF" w:rsidRPr="00F949BF">
        <w:rPr>
          <w:rFonts w:ascii="Verdana" w:eastAsia="Times New Roman" w:hAnsi="Verdana" w:cs="Times New Roman"/>
          <w:lang w:val="fr-FR" w:eastAsia="fr-FR"/>
        </w:rPr>
        <w:t>,</w:t>
      </w:r>
      <w:r w:rsidR="0063567E" w:rsidRPr="00F949BF">
        <w:rPr>
          <w:rFonts w:ascii="Verdana" w:eastAsia="Times New Roman" w:hAnsi="Verdana" w:cs="Times New Roman"/>
          <w:lang w:val="fr-FR" w:eastAsia="fr-FR"/>
        </w:rPr>
        <w:t xml:space="preserve">  22     </w:t>
      </w:r>
      <w:r w:rsidR="00F949BF" w:rsidRPr="00F949BF">
        <w:rPr>
          <w:rFonts w:ascii="Verdana" w:eastAsia="Times New Roman" w:hAnsi="Verdana" w:cs="Times New Roman"/>
          <w:lang w:val="fr-FR" w:eastAsia="fr-FR"/>
        </w:rPr>
        <w:t xml:space="preserve">    </w:t>
      </w:r>
      <w:r w:rsidR="0063567E" w:rsidRPr="00F949BF">
        <w:rPr>
          <w:rFonts w:ascii="Verdana" w:eastAsia="Times New Roman" w:hAnsi="Verdana" w:cs="Times New Roman"/>
          <w:lang w:val="fr-FR" w:eastAsia="fr-FR"/>
        </w:rPr>
        <w:t xml:space="preserve"> 5060 </w:t>
      </w:r>
      <w:proofErr w:type="spellStart"/>
      <w:r w:rsidR="0063567E" w:rsidRPr="00F949BF">
        <w:rPr>
          <w:rFonts w:ascii="Verdana" w:eastAsia="Times New Roman" w:hAnsi="Verdana" w:cs="Times New Roman"/>
          <w:lang w:val="fr-FR" w:eastAsia="fr-FR"/>
        </w:rPr>
        <w:t>Auvelais</w:t>
      </w:r>
      <w:proofErr w:type="spellEnd"/>
      <w:r w:rsidR="0063567E" w:rsidRPr="00F949BF">
        <w:rPr>
          <w:rFonts w:ascii="Verdana" w:eastAsia="Times New Roman" w:hAnsi="Verdana" w:cs="Times New Roman"/>
          <w:lang w:val="fr-FR" w:eastAsia="fr-FR"/>
        </w:rPr>
        <w:tab/>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Tél. :</w:t>
      </w:r>
      <w:r w:rsidR="0063567E" w:rsidRPr="00F949BF">
        <w:rPr>
          <w:rFonts w:ascii="Verdana" w:eastAsia="Times New Roman" w:hAnsi="Verdana" w:cs="Times New Roman"/>
          <w:lang w:val="fr-FR" w:eastAsia="fr-FR"/>
        </w:rPr>
        <w:tab/>
        <w:t xml:space="preserve">071/77.11.07  </w:t>
      </w:r>
      <w:r w:rsidR="00F949BF" w:rsidRPr="00F949BF">
        <w:rPr>
          <w:rFonts w:ascii="Verdana" w:eastAsia="Times New Roman" w:hAnsi="Verdana" w:cs="Times New Roman"/>
          <w:lang w:val="fr-FR" w:eastAsia="fr-FR"/>
        </w:rPr>
        <w:t xml:space="preserve">@ : </w:t>
      </w:r>
      <w:hyperlink r:id="rId9" w:history="1">
        <w:r w:rsidR="00F949BF" w:rsidRPr="00F949BF">
          <w:rPr>
            <w:rStyle w:val="Lienhypertexte"/>
            <w:rFonts w:ascii="Verdana" w:eastAsia="Times New Roman" w:hAnsi="Verdana" w:cs="Times New Roman"/>
            <w:lang w:val="fr-FR" w:eastAsia="fr-FR"/>
          </w:rPr>
          <w:t>pms-auvelais@selina-asbl.be</w:t>
        </w:r>
      </w:hyperlink>
      <w:r w:rsidR="00F949BF" w:rsidRPr="00F949BF">
        <w:rPr>
          <w:rFonts w:ascii="Verdana" w:eastAsia="Times New Roman" w:hAnsi="Verdana" w:cs="Times New Roman"/>
          <w:lang w:val="fr-FR" w:eastAsia="fr-FR"/>
        </w:rPr>
        <w:t xml:space="preserve"> </w:t>
      </w:r>
    </w:p>
    <w:p w:rsidR="00F949BF" w:rsidRPr="00F949BF" w:rsidRDefault="00F949B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63567E"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 xml:space="preserve">Le Psychologue </w:t>
      </w:r>
      <w:r w:rsidR="00F949BF" w:rsidRPr="00F949BF">
        <w:rPr>
          <w:rFonts w:ascii="Verdana" w:eastAsia="Times New Roman" w:hAnsi="Verdana" w:cs="Times New Roman"/>
          <w:lang w:val="fr-FR" w:eastAsia="fr-FR"/>
        </w:rPr>
        <w:t>d</w:t>
      </w:r>
      <w:r w:rsidRPr="00F949BF">
        <w:rPr>
          <w:rFonts w:ascii="Verdana" w:eastAsia="Times New Roman" w:hAnsi="Verdana" w:cs="Times New Roman"/>
          <w:lang w:val="fr-FR" w:eastAsia="fr-FR"/>
        </w:rPr>
        <w:t xml:space="preserve">u service : </w:t>
      </w:r>
      <w:proofErr w:type="spellStart"/>
      <w:r w:rsidRPr="00F949BF">
        <w:rPr>
          <w:rFonts w:ascii="Verdana" w:eastAsia="Times New Roman" w:hAnsi="Verdana" w:cs="Times New Roman"/>
          <w:lang w:val="fr-FR" w:eastAsia="fr-FR"/>
        </w:rPr>
        <w:t>Gengoux</w:t>
      </w:r>
      <w:proofErr w:type="spellEnd"/>
      <w:r w:rsidRPr="00F949BF">
        <w:rPr>
          <w:rFonts w:ascii="Verdana" w:eastAsia="Times New Roman" w:hAnsi="Verdana" w:cs="Times New Roman"/>
          <w:lang w:val="fr-FR" w:eastAsia="fr-FR"/>
        </w:rPr>
        <w:t xml:space="preserve"> Gomez </w:t>
      </w:r>
      <w:r w:rsidR="0063567E" w:rsidRPr="00F949BF">
        <w:rPr>
          <w:rFonts w:ascii="Verdana" w:eastAsia="Times New Roman" w:hAnsi="Verdana" w:cs="Times New Roman"/>
          <w:lang w:val="fr-FR" w:eastAsia="fr-FR"/>
        </w:rPr>
        <w:t xml:space="preserve">                                                           </w:t>
      </w:r>
    </w:p>
    <w:p w:rsidR="0063567E" w:rsidRPr="00F949BF" w:rsidRDefault="0063567E"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 xml:space="preserve">Le service </w:t>
      </w:r>
      <w:r w:rsidR="0063567E" w:rsidRPr="00F949BF">
        <w:rPr>
          <w:rFonts w:ascii="Verdana" w:eastAsia="Times New Roman" w:hAnsi="Verdana" w:cs="Times New Roman"/>
          <w:b/>
          <w:lang w:val="fr-FR" w:eastAsia="fr-FR"/>
        </w:rPr>
        <w:t>PSE </w:t>
      </w:r>
      <w:r w:rsidRPr="00F949BF">
        <w:rPr>
          <w:rFonts w:ascii="Verdana" w:eastAsia="Times New Roman" w:hAnsi="Verdana" w:cs="Times New Roman"/>
          <w:lang w:val="fr-FR" w:eastAsia="fr-FR"/>
        </w:rPr>
        <w:t>d</w:t>
      </w:r>
      <w:r w:rsidR="00C6752F" w:rsidRPr="00F949BF">
        <w:rPr>
          <w:rFonts w:ascii="Verdana" w:eastAsia="Times New Roman" w:hAnsi="Verdana" w:cs="Times New Roman"/>
          <w:lang w:val="fr-FR" w:eastAsia="fr-FR"/>
        </w:rPr>
        <w:t xml:space="preserve">e l’école est </w:t>
      </w:r>
      <w:r w:rsidRPr="00F949BF">
        <w:rPr>
          <w:rFonts w:ascii="Verdana" w:eastAsia="Times New Roman" w:hAnsi="Verdana" w:cs="Times New Roman"/>
          <w:lang w:val="fr-FR" w:eastAsia="fr-FR"/>
        </w:rPr>
        <w:t>organisé</w:t>
      </w:r>
      <w:r w:rsidR="00C6752F" w:rsidRPr="00F949BF">
        <w:rPr>
          <w:rFonts w:ascii="Verdana" w:eastAsia="Times New Roman" w:hAnsi="Verdana" w:cs="Times New Roman"/>
          <w:lang w:val="fr-FR" w:eastAsia="fr-FR"/>
        </w:rPr>
        <w:t xml:space="preserve"> par L’ASBL </w:t>
      </w:r>
      <w:proofErr w:type="spellStart"/>
      <w:r w:rsidR="00C6752F" w:rsidRPr="00F949BF">
        <w:rPr>
          <w:rFonts w:ascii="Verdana" w:eastAsia="Times New Roman" w:hAnsi="Verdana" w:cs="Times New Roman"/>
          <w:lang w:val="fr-FR" w:eastAsia="fr-FR"/>
        </w:rPr>
        <w:t>SeLIN</w:t>
      </w:r>
      <w:r w:rsidRPr="00F949BF">
        <w:rPr>
          <w:rFonts w:ascii="Verdana" w:eastAsia="Times New Roman" w:hAnsi="Verdana" w:cs="Times New Roman"/>
          <w:lang w:val="fr-FR" w:eastAsia="fr-FR"/>
        </w:rPr>
        <w:t>a</w:t>
      </w:r>
      <w:proofErr w:type="spellEnd"/>
      <w:r w:rsidRPr="00F949BF">
        <w:rPr>
          <w:rFonts w:ascii="Verdana" w:eastAsia="Times New Roman" w:hAnsi="Verdana" w:cs="Times New Roman"/>
          <w:lang w:val="fr-FR" w:eastAsia="fr-FR"/>
        </w:rPr>
        <w:t xml:space="preserve"> service </w:t>
      </w:r>
      <w:r w:rsidR="00C6752F" w:rsidRPr="00F949BF">
        <w:rPr>
          <w:rFonts w:ascii="Verdana" w:eastAsia="Times New Roman" w:hAnsi="Verdana" w:cs="Times New Roman"/>
          <w:lang w:val="fr-FR" w:eastAsia="fr-FR"/>
        </w:rPr>
        <w:t xml:space="preserve"> P.S.E.</w:t>
      </w:r>
      <w:r w:rsidR="00F949BF" w:rsidRPr="00F949BF">
        <w:rPr>
          <w:rFonts w:ascii="Verdana" w:eastAsia="Times New Roman" w:hAnsi="Verdana" w:cs="Times New Roman"/>
          <w:lang w:val="fr-FR" w:eastAsia="fr-FR"/>
        </w:rPr>
        <w:t> :</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w:t>
      </w:r>
      <w:r w:rsidR="0063567E" w:rsidRPr="00F949BF">
        <w:rPr>
          <w:rFonts w:ascii="Verdana" w:eastAsia="Times New Roman" w:hAnsi="Verdana" w:cs="Times New Roman"/>
          <w:lang w:val="fr-FR" w:eastAsia="fr-FR"/>
        </w:rPr>
        <w:t xml:space="preserve">ue du </w:t>
      </w:r>
      <w:proofErr w:type="spellStart"/>
      <w:r w:rsidR="0063567E" w:rsidRPr="00F949BF">
        <w:rPr>
          <w:rFonts w:ascii="Verdana" w:eastAsia="Times New Roman" w:hAnsi="Verdana" w:cs="Times New Roman"/>
          <w:lang w:val="fr-FR" w:eastAsia="fr-FR"/>
        </w:rPr>
        <w:t>Lombart</w:t>
      </w:r>
      <w:proofErr w:type="spellEnd"/>
      <w:r w:rsidR="00F949BF" w:rsidRPr="00F949BF">
        <w:rPr>
          <w:rFonts w:ascii="Verdana" w:eastAsia="Times New Roman" w:hAnsi="Verdana" w:cs="Times New Roman"/>
          <w:lang w:val="fr-FR" w:eastAsia="fr-FR"/>
        </w:rPr>
        <w:t>,</w:t>
      </w:r>
      <w:r w:rsidR="0063567E" w:rsidRPr="00F949BF">
        <w:rPr>
          <w:rFonts w:ascii="Verdana" w:eastAsia="Times New Roman" w:hAnsi="Verdana" w:cs="Times New Roman"/>
          <w:lang w:val="fr-FR" w:eastAsia="fr-FR"/>
        </w:rPr>
        <w:t xml:space="preserve">  2</w:t>
      </w:r>
      <w:r w:rsidRPr="00F949BF">
        <w:rPr>
          <w:rFonts w:ascii="Verdana" w:eastAsia="Times New Roman" w:hAnsi="Verdana" w:cs="Times New Roman"/>
          <w:lang w:val="fr-FR" w:eastAsia="fr-FR"/>
        </w:rPr>
        <w:t>4 A</w:t>
      </w:r>
      <w:r w:rsidR="0063567E" w:rsidRPr="00F949BF">
        <w:rPr>
          <w:rFonts w:ascii="Verdana" w:eastAsia="Times New Roman" w:hAnsi="Verdana" w:cs="Times New Roman"/>
          <w:lang w:val="fr-FR" w:eastAsia="fr-FR"/>
        </w:rPr>
        <w:t xml:space="preserve">         5000 Namur</w:t>
      </w:r>
      <w:r w:rsidR="0063567E" w:rsidRPr="00F949BF">
        <w:rPr>
          <w:rFonts w:ascii="Verdana" w:eastAsia="Times New Roman" w:hAnsi="Verdana" w:cs="Times New Roman"/>
          <w:lang w:val="fr-FR" w:eastAsia="fr-FR"/>
        </w:rPr>
        <w:tab/>
      </w:r>
      <w:r w:rsidR="0063567E" w:rsidRPr="00F949BF">
        <w:rPr>
          <w:rFonts w:ascii="Verdana" w:eastAsia="Times New Roman" w:hAnsi="Verdana" w:cs="Times New Roman"/>
          <w:lang w:val="fr-FR" w:eastAsia="fr-FR"/>
        </w:rPr>
        <w:tab/>
      </w:r>
    </w:p>
    <w:p w:rsidR="0063567E"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Tél. : é</w:t>
      </w:r>
      <w:r w:rsidR="0063567E" w:rsidRPr="00F949BF">
        <w:rPr>
          <w:rFonts w:ascii="Verdana" w:eastAsia="Times New Roman" w:hAnsi="Verdana" w:cs="Times New Roman"/>
          <w:lang w:val="fr-FR" w:eastAsia="fr-FR"/>
        </w:rPr>
        <w:t>081/22.49.19</w:t>
      </w:r>
      <w:r w:rsidRPr="00F949BF">
        <w:rPr>
          <w:rFonts w:ascii="Verdana" w:eastAsia="Times New Roman" w:hAnsi="Verdana" w:cs="Times New Roman"/>
          <w:lang w:val="fr-FR" w:eastAsia="fr-FR"/>
        </w:rPr>
        <w:t xml:space="preserve">             @ : </w:t>
      </w:r>
      <w:hyperlink r:id="rId10" w:history="1">
        <w:r w:rsidRPr="00F949BF">
          <w:rPr>
            <w:rStyle w:val="Lienhypertexte"/>
            <w:rFonts w:ascii="Verdana" w:eastAsia="Times New Roman" w:hAnsi="Verdana" w:cs="Times New Roman"/>
            <w:lang w:val="fr-FR" w:eastAsia="fr-FR"/>
          </w:rPr>
          <w:t>pse-namur@selina-asbl.be</w:t>
        </w:r>
      </w:hyperlink>
      <w:r w:rsidRPr="00F949BF">
        <w:rPr>
          <w:rFonts w:ascii="Verdana" w:eastAsia="Times New Roman" w:hAnsi="Verdana" w:cs="Times New Roman"/>
          <w:lang w:val="fr-FR" w:eastAsia="fr-FR"/>
        </w:rPr>
        <w:t xml:space="preserve"> </w:t>
      </w:r>
    </w:p>
    <w:p w:rsidR="0063567E" w:rsidRPr="00F949BF" w:rsidRDefault="0063567E"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p>
    <w:p w:rsidR="0063567E" w:rsidRPr="00F949BF" w:rsidRDefault="00C6752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b/>
          <w:lang w:val="fr-FR" w:eastAsia="fr-FR"/>
        </w:rPr>
        <w:t>Logopède </w:t>
      </w:r>
      <w:r w:rsidR="00F949BF" w:rsidRPr="00F949BF">
        <w:rPr>
          <w:rFonts w:ascii="Verdana" w:eastAsia="Times New Roman" w:hAnsi="Verdana" w:cs="Times New Roman"/>
          <w:b/>
          <w:lang w:val="fr-FR" w:eastAsia="fr-FR"/>
        </w:rPr>
        <w:t>indépendante</w:t>
      </w:r>
      <w:r w:rsidRPr="00F949BF">
        <w:rPr>
          <w:rFonts w:ascii="Verdana" w:eastAsia="Times New Roman" w:hAnsi="Verdana" w:cs="Times New Roman"/>
          <w:lang w:val="fr-FR" w:eastAsia="fr-FR"/>
        </w:rPr>
        <w:t xml:space="preserve">: </w:t>
      </w:r>
      <w:r w:rsidR="00F949BF" w:rsidRPr="00F949BF">
        <w:rPr>
          <w:rFonts w:ascii="Verdana" w:eastAsia="Times New Roman" w:hAnsi="Verdana" w:cs="Times New Roman"/>
          <w:lang w:val="fr-FR" w:eastAsia="fr-FR"/>
        </w:rPr>
        <w:t>Séverine</w:t>
      </w:r>
      <w:r w:rsidR="00BE288F" w:rsidRPr="00F949BF">
        <w:rPr>
          <w:rFonts w:ascii="Verdana" w:eastAsia="Times New Roman" w:hAnsi="Verdana" w:cs="Times New Roman"/>
          <w:lang w:val="fr-FR" w:eastAsia="fr-FR"/>
        </w:rPr>
        <w:t xml:space="preserve"> Collard</w:t>
      </w:r>
    </w:p>
    <w:p w:rsidR="00BE288F" w:rsidRPr="00F949BF" w:rsidRDefault="00BE288F" w:rsidP="00C6752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lang w:val="fr-FR" w:eastAsia="fr-FR"/>
        </w:rPr>
      </w:pPr>
      <w:r w:rsidRPr="00F949BF">
        <w:rPr>
          <w:rFonts w:ascii="Verdana" w:eastAsia="Times New Roman" w:hAnsi="Verdana" w:cs="Times New Roman"/>
          <w:lang w:val="fr-FR" w:eastAsia="fr-FR"/>
        </w:rPr>
        <w:t>Rue D</w:t>
      </w:r>
      <w:r w:rsidR="00F949BF" w:rsidRPr="00F949BF">
        <w:rPr>
          <w:rFonts w:ascii="Verdana" w:eastAsia="Times New Roman" w:hAnsi="Verdana" w:cs="Times New Roman"/>
          <w:lang w:val="fr-FR" w:eastAsia="fr-FR"/>
        </w:rPr>
        <w:t>u</w:t>
      </w:r>
      <w:r w:rsidRPr="00F949BF">
        <w:rPr>
          <w:rFonts w:ascii="Verdana" w:eastAsia="Times New Roman" w:hAnsi="Verdana" w:cs="Times New Roman"/>
          <w:lang w:val="fr-FR" w:eastAsia="fr-FR"/>
        </w:rPr>
        <w:t xml:space="preserve"> Vi</w:t>
      </w:r>
      <w:r w:rsidR="00F949BF" w:rsidRPr="00F949BF">
        <w:rPr>
          <w:rFonts w:ascii="Verdana" w:eastAsia="Times New Roman" w:hAnsi="Verdana" w:cs="Times New Roman"/>
          <w:lang w:val="fr-FR" w:eastAsia="fr-FR"/>
        </w:rPr>
        <w:t>v</w:t>
      </w:r>
      <w:r w:rsidRPr="00F949BF">
        <w:rPr>
          <w:rFonts w:ascii="Verdana" w:eastAsia="Times New Roman" w:hAnsi="Verdana" w:cs="Times New Roman"/>
          <w:lang w:val="fr-FR" w:eastAsia="fr-FR"/>
        </w:rPr>
        <w:t>ier</w:t>
      </w:r>
      <w:r w:rsidR="00F949BF" w:rsidRPr="00F949BF">
        <w:rPr>
          <w:rFonts w:ascii="Verdana" w:eastAsia="Times New Roman" w:hAnsi="Verdana" w:cs="Times New Roman"/>
          <w:lang w:val="fr-FR" w:eastAsia="fr-FR"/>
        </w:rPr>
        <w:t>, 26</w:t>
      </w:r>
      <w:r w:rsidRPr="00F949BF">
        <w:rPr>
          <w:rFonts w:ascii="Verdana" w:eastAsia="Times New Roman" w:hAnsi="Verdana" w:cs="Times New Roman"/>
          <w:lang w:val="fr-FR" w:eastAsia="fr-FR"/>
        </w:rPr>
        <w:t xml:space="preserve"> </w:t>
      </w:r>
      <w:r w:rsidR="00F949BF" w:rsidRPr="00F949BF">
        <w:rPr>
          <w:rFonts w:ascii="Verdana" w:eastAsia="Times New Roman" w:hAnsi="Verdana" w:cs="Times New Roman"/>
          <w:lang w:val="fr-FR" w:eastAsia="fr-FR"/>
        </w:rPr>
        <w:t xml:space="preserve">              </w:t>
      </w:r>
      <w:r w:rsidRPr="00F949BF">
        <w:rPr>
          <w:rFonts w:ascii="Verdana" w:eastAsia="Times New Roman" w:hAnsi="Verdana" w:cs="Times New Roman"/>
          <w:lang w:val="fr-FR" w:eastAsia="fr-FR"/>
        </w:rPr>
        <w:t xml:space="preserve">5020 Malonne </w:t>
      </w:r>
    </w:p>
    <w:p w:rsidR="0063567E" w:rsidRPr="00F949BF" w:rsidRDefault="0063567E" w:rsidP="00C6752F">
      <w:pPr>
        <w:pBdr>
          <w:top w:val="single" w:sz="4" w:space="1" w:color="auto"/>
          <w:left w:val="single" w:sz="4" w:space="4" w:color="auto"/>
          <w:bottom w:val="single" w:sz="4" w:space="1" w:color="auto"/>
          <w:right w:val="single" w:sz="4" w:space="4" w:color="auto"/>
        </w:pBdr>
        <w:rPr>
          <w:lang w:val="fr-FR"/>
        </w:rPr>
      </w:pPr>
    </w:p>
    <w:p w:rsidR="00374BC0" w:rsidRPr="00205479" w:rsidRDefault="00374BC0" w:rsidP="00374BC0">
      <w:pPr>
        <w:pBdr>
          <w:top w:val="single" w:sz="4" w:space="1" w:color="auto"/>
          <w:left w:val="single" w:sz="4" w:space="4" w:color="auto"/>
          <w:bottom w:val="single" w:sz="4" w:space="1" w:color="auto"/>
          <w:right w:val="single" w:sz="4" w:space="4" w:color="auto"/>
        </w:pBdr>
        <w:jc w:val="center"/>
        <w:rPr>
          <w:rFonts w:ascii="Verdana" w:hAnsi="Verdana"/>
          <w:b/>
          <w:i/>
        </w:rPr>
      </w:pPr>
      <w:r w:rsidRPr="00205479">
        <w:rPr>
          <w:rFonts w:ascii="Verdana" w:hAnsi="Verdana"/>
          <w:b/>
          <w:i/>
        </w:rPr>
        <w:lastRenderedPageBreak/>
        <w:t>Le pouvoir organisateur et l’équipe éducative souhaitent vous présenter le  projet Immersion existant dans notre école depuis le 1</w:t>
      </w:r>
      <w:r w:rsidRPr="00205479">
        <w:rPr>
          <w:rFonts w:ascii="Verdana" w:hAnsi="Verdana"/>
          <w:b/>
          <w:i/>
          <w:vertAlign w:val="superscript"/>
        </w:rPr>
        <w:t>er</w:t>
      </w:r>
      <w:r w:rsidRPr="00205479">
        <w:rPr>
          <w:rFonts w:ascii="Verdana" w:hAnsi="Verdana"/>
          <w:b/>
          <w:i/>
        </w:rPr>
        <w:t xml:space="preserve"> septembre 2006.</w:t>
      </w:r>
    </w:p>
    <w:p w:rsidR="00374BC0" w:rsidRPr="00205479" w:rsidRDefault="00374BC0" w:rsidP="00374BC0">
      <w:pPr>
        <w:shd w:val="clear" w:color="auto" w:fill="FFFFFF"/>
        <w:spacing w:before="180" w:after="60"/>
        <w:outlineLvl w:val="3"/>
        <w:rPr>
          <w:rFonts w:ascii="Verdana" w:eastAsia="Times New Roman" w:hAnsi="Verdana" w:cs="Times New Roman"/>
          <w:b/>
          <w:bCs/>
          <w:szCs w:val="24"/>
          <w:u w:val="single"/>
          <w:lang w:eastAsia="fr-BE"/>
        </w:rPr>
      </w:pPr>
    </w:p>
    <w:p w:rsidR="00374BC0" w:rsidRPr="00092641" w:rsidRDefault="00374BC0" w:rsidP="00374BC0">
      <w:pPr>
        <w:shd w:val="clear" w:color="auto" w:fill="FFFFFF"/>
        <w:spacing w:before="180" w:after="60"/>
        <w:outlineLvl w:val="3"/>
        <w:rPr>
          <w:rFonts w:ascii="Verdana" w:eastAsia="Times New Roman" w:hAnsi="Verdana" w:cs="Times New Roman"/>
          <w:b/>
          <w:bCs/>
          <w:szCs w:val="24"/>
          <w:u w:val="single"/>
          <w:lang w:eastAsia="fr-BE"/>
        </w:rPr>
      </w:pPr>
      <w:r w:rsidRPr="00804AC7">
        <w:rPr>
          <w:rFonts w:ascii="Verdana" w:eastAsia="Times New Roman" w:hAnsi="Verdana" w:cs="Times New Roman"/>
          <w:b/>
          <w:bCs/>
          <w:szCs w:val="24"/>
          <w:u w:val="single"/>
          <w:lang w:eastAsia="fr-BE"/>
        </w:rPr>
        <w:t>Concrètement :</w:t>
      </w:r>
    </w:p>
    <w:p w:rsidR="00374BC0" w:rsidRPr="00F32F76"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Pr>
          <w:rFonts w:ascii="Verdana" w:eastAsia="Times New Roman" w:hAnsi="Verdana" w:cs="Times New Roman"/>
          <w:bCs/>
          <w:szCs w:val="24"/>
          <w:lang w:eastAsia="fr-BE"/>
        </w:rPr>
        <w:t>1</w:t>
      </w:r>
      <w:r w:rsidRPr="00F32F76">
        <w:rPr>
          <w:rFonts w:ascii="Verdana" w:eastAsia="Times New Roman" w:hAnsi="Verdana" w:cs="Times New Roman"/>
          <w:bCs/>
          <w:szCs w:val="24"/>
          <w:lang w:eastAsia="fr-BE"/>
        </w:rPr>
        <w:t>3 périodes dès la 3</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maternelle</w:t>
      </w:r>
    </w:p>
    <w:p w:rsidR="00374BC0" w:rsidRPr="00F32F76"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Pr>
          <w:rFonts w:ascii="Verdana" w:eastAsia="Times New Roman" w:hAnsi="Verdana" w:cs="Times New Roman"/>
          <w:bCs/>
          <w:szCs w:val="24"/>
          <w:lang w:eastAsia="fr-BE"/>
        </w:rPr>
        <w:t xml:space="preserve"> </w:t>
      </w:r>
      <w:r w:rsidRPr="00F32F76">
        <w:rPr>
          <w:rFonts w:ascii="Verdana" w:eastAsia="Times New Roman" w:hAnsi="Verdana" w:cs="Times New Roman"/>
          <w:bCs/>
          <w:szCs w:val="24"/>
          <w:lang w:eastAsia="fr-BE"/>
        </w:rPr>
        <w:t>8 périodes de la 1</w:t>
      </w:r>
      <w:r w:rsidRPr="00F32F76">
        <w:rPr>
          <w:rFonts w:ascii="Verdana" w:eastAsia="Times New Roman" w:hAnsi="Verdana" w:cs="Times New Roman"/>
          <w:bCs/>
          <w:szCs w:val="24"/>
          <w:vertAlign w:val="superscript"/>
          <w:lang w:eastAsia="fr-BE"/>
        </w:rPr>
        <w:t>ère</w:t>
      </w:r>
      <w:r w:rsidRPr="00F32F76">
        <w:rPr>
          <w:rFonts w:ascii="Verdana" w:eastAsia="Times New Roman" w:hAnsi="Verdana" w:cs="Times New Roman"/>
          <w:bCs/>
          <w:szCs w:val="24"/>
          <w:lang w:eastAsia="fr-BE"/>
        </w:rPr>
        <w:t xml:space="preserve"> à la 4</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primaire</w:t>
      </w:r>
    </w:p>
    <w:p w:rsidR="00374BC0" w:rsidRPr="00804AC7" w:rsidRDefault="00374BC0" w:rsidP="00374BC0">
      <w:pPr>
        <w:pStyle w:val="Paragraphedeliste"/>
        <w:numPr>
          <w:ilvl w:val="0"/>
          <w:numId w:val="17"/>
        </w:numPr>
        <w:shd w:val="clear" w:color="auto" w:fill="FFFFFF"/>
        <w:spacing w:before="180" w:after="60" w:line="240" w:lineRule="auto"/>
        <w:outlineLvl w:val="3"/>
        <w:rPr>
          <w:rFonts w:ascii="Verdana" w:eastAsia="Times New Roman" w:hAnsi="Verdana" w:cs="Times New Roman"/>
          <w:szCs w:val="24"/>
          <w:lang w:eastAsia="fr-BE"/>
        </w:rPr>
      </w:pPr>
      <w:r w:rsidRPr="00F32F76">
        <w:rPr>
          <w:rFonts w:ascii="Verdana" w:eastAsia="Times New Roman" w:hAnsi="Verdana" w:cs="Times New Roman"/>
          <w:bCs/>
          <w:szCs w:val="24"/>
          <w:lang w:eastAsia="fr-BE"/>
        </w:rPr>
        <w:t xml:space="preserve"> 6 périodes en 5</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et 6</w:t>
      </w:r>
      <w:r w:rsidRPr="00F32F76">
        <w:rPr>
          <w:rFonts w:ascii="Verdana" w:eastAsia="Times New Roman" w:hAnsi="Verdana" w:cs="Times New Roman"/>
          <w:bCs/>
          <w:szCs w:val="24"/>
          <w:vertAlign w:val="superscript"/>
          <w:lang w:eastAsia="fr-BE"/>
        </w:rPr>
        <w:t>ème</w:t>
      </w:r>
      <w:r w:rsidRPr="00F32F76">
        <w:rPr>
          <w:rFonts w:ascii="Verdana" w:eastAsia="Times New Roman" w:hAnsi="Verdana" w:cs="Times New Roman"/>
          <w:bCs/>
          <w:szCs w:val="24"/>
          <w:lang w:eastAsia="fr-BE"/>
        </w:rPr>
        <w:t xml:space="preserve"> primaire, avec 2 périodes de</w:t>
      </w:r>
      <w:r>
        <w:rPr>
          <w:rFonts w:ascii="Verdana" w:eastAsia="Times New Roman" w:hAnsi="Verdana" w:cs="Times New Roman"/>
          <w:bCs/>
          <w:szCs w:val="24"/>
          <w:lang w:eastAsia="fr-BE"/>
        </w:rPr>
        <w:t xml:space="preserve"> cours de </w:t>
      </w:r>
      <w:r w:rsidRPr="00F32F76">
        <w:rPr>
          <w:rFonts w:ascii="Verdana" w:eastAsia="Times New Roman" w:hAnsi="Verdana" w:cs="Times New Roman"/>
          <w:bCs/>
          <w:szCs w:val="24"/>
          <w:lang w:eastAsia="fr-BE"/>
        </w:rPr>
        <w:t xml:space="preserve"> néerlandais</w:t>
      </w:r>
    </w:p>
    <w:p w:rsidR="00374BC0" w:rsidRPr="00804AC7" w:rsidRDefault="00374BC0" w:rsidP="00374BC0">
      <w:pPr>
        <w:shd w:val="clear" w:color="auto" w:fill="FFFFFF"/>
        <w:spacing w:before="180" w:after="60"/>
        <w:jc w:val="both"/>
        <w:outlineLvl w:val="3"/>
        <w:rPr>
          <w:rFonts w:ascii="Verdana" w:eastAsia="Times New Roman" w:hAnsi="Verdana" w:cs="Times New Roman"/>
          <w:szCs w:val="24"/>
          <w:lang w:eastAsia="fr-BE"/>
        </w:rPr>
      </w:pPr>
      <w:r w:rsidRPr="00804AC7">
        <w:rPr>
          <w:rFonts w:ascii="Verdana" w:eastAsia="Times New Roman" w:hAnsi="Verdana" w:cs="Times New Roman"/>
          <w:bCs/>
          <w:szCs w:val="24"/>
          <w:lang w:eastAsia="fr-BE"/>
        </w:rPr>
        <w:t>Les cours sont donnés par des enseignantes néerlandophones</w:t>
      </w:r>
      <w:r>
        <w:rPr>
          <w:rFonts w:ascii="Verdana" w:eastAsia="Times New Roman" w:hAnsi="Verdana" w:cs="Times New Roman"/>
          <w:bCs/>
          <w:szCs w:val="24"/>
          <w:lang w:eastAsia="fr-BE"/>
        </w:rPr>
        <w:t xml:space="preserve"> (Native speaker) dans des classes réservées. </w:t>
      </w:r>
    </w:p>
    <w:p w:rsidR="00374BC0" w:rsidRPr="00804AC7" w:rsidRDefault="00374BC0" w:rsidP="00374BC0">
      <w:pPr>
        <w:pStyle w:val="Pieddepage"/>
        <w:shd w:val="clear" w:color="auto" w:fill="FFFFFF"/>
        <w:jc w:val="both"/>
        <w:rPr>
          <w:rFonts w:ascii="Verdana" w:eastAsia="Times New Roman" w:hAnsi="Verdana" w:cs="Times New Roman"/>
          <w:color w:val="000000"/>
          <w:szCs w:val="24"/>
          <w:lang w:eastAsia="fr-BE"/>
        </w:rPr>
      </w:pPr>
      <w:r w:rsidRPr="00804AC7">
        <w:rPr>
          <w:rFonts w:ascii="Verdana" w:eastAsia="Times New Roman" w:hAnsi="Verdana" w:cs="Times New Roman"/>
          <w:color w:val="000000"/>
          <w:szCs w:val="24"/>
          <w:lang w:eastAsia="fr-BE"/>
        </w:rPr>
        <w:t>Les cours de gymnastique, psychomotricité et religion sont donnés en français.</w:t>
      </w:r>
    </w:p>
    <w:p w:rsidR="00374BC0" w:rsidRDefault="00374BC0" w:rsidP="00374BC0">
      <w:pPr>
        <w:jc w:val="both"/>
        <w:rPr>
          <w:rFonts w:ascii="Verdana" w:hAnsi="Verdana"/>
          <w:b/>
          <w:u w:val="single"/>
        </w:rPr>
      </w:pPr>
    </w:p>
    <w:p w:rsidR="00374BC0" w:rsidRPr="004A1A5D" w:rsidRDefault="00374BC0" w:rsidP="00374BC0">
      <w:pPr>
        <w:jc w:val="both"/>
        <w:rPr>
          <w:rFonts w:ascii="Verdana" w:hAnsi="Verdana"/>
          <w:b/>
          <w:u w:val="single"/>
        </w:rPr>
      </w:pPr>
      <w:r>
        <w:rPr>
          <w:rFonts w:ascii="Verdana" w:hAnsi="Verdana"/>
          <w:b/>
          <w:u w:val="single"/>
        </w:rPr>
        <w:t xml:space="preserve">Les motivations de base de ce projet </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Economique</w:t>
      </w:r>
      <w:r w:rsidRPr="00642935">
        <w:rPr>
          <w:rFonts w:ascii="Verdana" w:hAnsi="Verdana"/>
        </w:rPr>
        <w:t> : intégration plus grande dans notre pays</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Politique</w:t>
      </w:r>
      <w:r w:rsidRPr="00642935">
        <w:rPr>
          <w:rFonts w:ascii="Verdana" w:hAnsi="Verdana"/>
        </w:rPr>
        <w:t> : participation à la construction européenne</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Sociale</w:t>
      </w:r>
      <w:r w:rsidRPr="00642935">
        <w:rPr>
          <w:rFonts w:ascii="Verdana" w:hAnsi="Verdana"/>
        </w:rPr>
        <w:t> : apprendre la langue de l’autre est un facteur d’intégration et de tolérance</w:t>
      </w:r>
    </w:p>
    <w:p w:rsidR="00374BC0" w:rsidRPr="00642935" w:rsidRDefault="00374BC0" w:rsidP="00374BC0">
      <w:pPr>
        <w:pStyle w:val="Paragraphedeliste"/>
        <w:numPr>
          <w:ilvl w:val="0"/>
          <w:numId w:val="16"/>
        </w:numPr>
        <w:spacing w:before="120" w:after="120" w:line="240" w:lineRule="auto"/>
        <w:jc w:val="both"/>
        <w:rPr>
          <w:rFonts w:ascii="Verdana" w:hAnsi="Verdana"/>
        </w:rPr>
      </w:pPr>
      <w:r w:rsidRPr="00642935">
        <w:rPr>
          <w:rFonts w:ascii="Verdana" w:hAnsi="Verdana"/>
          <w:u w:val="single"/>
        </w:rPr>
        <w:t>Culturelle </w:t>
      </w:r>
      <w:r w:rsidRPr="00642935">
        <w:rPr>
          <w:rFonts w:ascii="Verdana" w:hAnsi="Verdana"/>
        </w:rPr>
        <w:t>: on aime ce que l’on connait</w:t>
      </w:r>
    </w:p>
    <w:p w:rsidR="00374BC0" w:rsidRDefault="00374BC0" w:rsidP="00374BC0">
      <w:pPr>
        <w:jc w:val="both"/>
        <w:rPr>
          <w:rFonts w:ascii="Verdana" w:hAnsi="Verdana"/>
        </w:rPr>
      </w:pPr>
    </w:p>
    <w:p w:rsidR="00374BC0" w:rsidRPr="00A76E58" w:rsidRDefault="00374BC0" w:rsidP="00374BC0">
      <w:pPr>
        <w:jc w:val="both"/>
        <w:rPr>
          <w:rFonts w:ascii="Verdana" w:hAnsi="Verdana"/>
          <w:b/>
          <w:u w:val="single"/>
        </w:rPr>
      </w:pPr>
      <w:r w:rsidRPr="00A76E58">
        <w:rPr>
          <w:rFonts w:ascii="Verdana" w:hAnsi="Verdana"/>
          <w:b/>
          <w:u w:val="single"/>
        </w:rPr>
        <w:t>Les objectifs</w:t>
      </w:r>
      <w:r>
        <w:rPr>
          <w:rFonts w:ascii="Verdana" w:hAnsi="Verdana"/>
          <w:b/>
          <w:u w:val="single"/>
        </w:rPr>
        <w:t xml:space="preserve"> poursuivis par notre école</w:t>
      </w:r>
    </w:p>
    <w:p w:rsidR="00374BC0" w:rsidRDefault="00374BC0" w:rsidP="00374BC0">
      <w:pPr>
        <w:spacing w:after="0"/>
        <w:jc w:val="both"/>
        <w:rPr>
          <w:rFonts w:ascii="Verdana" w:hAnsi="Verdana"/>
        </w:rPr>
      </w:pPr>
      <w:r w:rsidRPr="00D517DB">
        <w:rPr>
          <w:rFonts w:ascii="Verdana" w:hAnsi="Verdana"/>
        </w:rPr>
        <w:t>Un double objectif est visé :</w:t>
      </w:r>
    </w:p>
    <w:p w:rsidR="00374BC0" w:rsidRPr="00500936" w:rsidRDefault="00374BC0" w:rsidP="00374BC0">
      <w:pPr>
        <w:pStyle w:val="Paragraphedeliste"/>
        <w:numPr>
          <w:ilvl w:val="0"/>
          <w:numId w:val="18"/>
        </w:numPr>
        <w:spacing w:before="120" w:after="0" w:line="240" w:lineRule="auto"/>
        <w:jc w:val="both"/>
        <w:rPr>
          <w:rFonts w:ascii="Verdana" w:hAnsi="Verdana"/>
        </w:rPr>
      </w:pPr>
      <w:r w:rsidRPr="00500936">
        <w:rPr>
          <w:rFonts w:ascii="Verdana" w:hAnsi="Verdana"/>
          <w:u w:val="single"/>
        </w:rPr>
        <w:t>La transmission de connaissances spécifiques ciblées</w:t>
      </w:r>
      <w:r>
        <w:rPr>
          <w:rFonts w:ascii="Verdana" w:hAnsi="Verdana"/>
        </w:rPr>
        <w:t> :</w:t>
      </w:r>
    </w:p>
    <w:p w:rsidR="00374BC0" w:rsidRPr="00F109C4" w:rsidRDefault="00374BC0" w:rsidP="00374BC0">
      <w:pPr>
        <w:pStyle w:val="Paragraphedeliste"/>
        <w:numPr>
          <w:ilvl w:val="0"/>
          <w:numId w:val="21"/>
        </w:numPr>
        <w:spacing w:before="120" w:after="0" w:line="240" w:lineRule="auto"/>
        <w:jc w:val="both"/>
        <w:rPr>
          <w:rFonts w:ascii="Verdana" w:hAnsi="Verdana"/>
        </w:rPr>
      </w:pPr>
      <w:r w:rsidRPr="00F109C4">
        <w:rPr>
          <w:rFonts w:ascii="Verdana" w:hAnsi="Verdana"/>
          <w:b/>
        </w:rPr>
        <w:t xml:space="preserve">en mathématique, </w:t>
      </w:r>
      <w:r>
        <w:rPr>
          <w:rFonts w:ascii="Verdana" w:hAnsi="Verdana"/>
          <w:b/>
        </w:rPr>
        <w:t>dans les  domaines de g</w:t>
      </w:r>
      <w:r w:rsidRPr="00F109C4">
        <w:rPr>
          <w:rFonts w:ascii="Verdana" w:hAnsi="Verdana"/>
          <w:b/>
        </w:rPr>
        <w:t>randeurs</w:t>
      </w:r>
      <w:r>
        <w:rPr>
          <w:rFonts w:ascii="Verdana" w:hAnsi="Verdana"/>
          <w:b/>
        </w:rPr>
        <w:t>, solides et figures ;</w:t>
      </w:r>
      <w:r>
        <w:rPr>
          <w:rFonts w:ascii="Verdana" w:hAnsi="Verdana"/>
        </w:rPr>
        <w:t xml:space="preserve"> </w:t>
      </w:r>
    </w:p>
    <w:p w:rsidR="00374BC0" w:rsidRPr="00500936" w:rsidRDefault="00374BC0" w:rsidP="00374BC0">
      <w:pPr>
        <w:pStyle w:val="Paragraphedeliste"/>
        <w:numPr>
          <w:ilvl w:val="0"/>
          <w:numId w:val="21"/>
        </w:numPr>
        <w:spacing w:before="120" w:after="0" w:line="240" w:lineRule="auto"/>
        <w:jc w:val="both"/>
        <w:rPr>
          <w:rFonts w:ascii="Verdana" w:hAnsi="Verdana"/>
        </w:rPr>
      </w:pPr>
      <w:r>
        <w:rPr>
          <w:rFonts w:ascii="Verdana" w:hAnsi="Verdana"/>
          <w:b/>
        </w:rPr>
        <w:t>en éveil</w:t>
      </w:r>
      <w:r w:rsidRPr="00F109C4">
        <w:rPr>
          <w:rFonts w:ascii="Verdana" w:hAnsi="Verdana"/>
          <w:b/>
        </w:rPr>
        <w:t xml:space="preserve"> scientifique et géographique.</w:t>
      </w:r>
    </w:p>
    <w:p w:rsidR="00374BC0" w:rsidRPr="00500936" w:rsidRDefault="00374BC0" w:rsidP="00374BC0">
      <w:pPr>
        <w:pStyle w:val="Paragraphedeliste"/>
        <w:numPr>
          <w:ilvl w:val="0"/>
          <w:numId w:val="18"/>
        </w:numPr>
        <w:spacing w:before="120" w:after="0" w:line="240" w:lineRule="auto"/>
        <w:jc w:val="both"/>
        <w:rPr>
          <w:rFonts w:ascii="Verdana" w:hAnsi="Verdana"/>
          <w:u w:val="single"/>
        </w:rPr>
      </w:pPr>
      <w:r w:rsidRPr="00500936">
        <w:rPr>
          <w:rFonts w:ascii="Verdana" w:hAnsi="Verdana"/>
          <w:u w:val="single"/>
        </w:rPr>
        <w:t>L’apprentissage progressif et adapté à l’âge des enfants d’une autre langue afin de</w:t>
      </w:r>
    </w:p>
    <w:p w:rsidR="00374BC0" w:rsidRPr="007F0359" w:rsidRDefault="00374BC0" w:rsidP="00374BC0">
      <w:pPr>
        <w:pStyle w:val="Paragraphedeliste"/>
        <w:numPr>
          <w:ilvl w:val="0"/>
          <w:numId w:val="19"/>
        </w:numPr>
        <w:spacing w:before="120" w:after="120" w:line="240" w:lineRule="auto"/>
        <w:jc w:val="both"/>
        <w:rPr>
          <w:rFonts w:ascii="Verdana" w:hAnsi="Verdana"/>
        </w:rPr>
      </w:pPr>
      <w:r w:rsidRPr="007F0359">
        <w:rPr>
          <w:rFonts w:ascii="Verdana" w:hAnsi="Verdana"/>
        </w:rPr>
        <w:t>développer une compétence fonctionnelle d’une seconde langue.</w:t>
      </w:r>
    </w:p>
    <w:p w:rsidR="00374BC0" w:rsidRPr="007F0359" w:rsidRDefault="00374BC0" w:rsidP="00374BC0">
      <w:pPr>
        <w:pStyle w:val="Paragraphedeliste"/>
        <w:numPr>
          <w:ilvl w:val="0"/>
          <w:numId w:val="19"/>
        </w:numPr>
        <w:spacing w:before="120" w:after="120" w:line="240" w:lineRule="auto"/>
        <w:jc w:val="both"/>
        <w:rPr>
          <w:rFonts w:ascii="Verdana" w:hAnsi="Verdana"/>
        </w:rPr>
      </w:pPr>
      <w:r w:rsidRPr="007F0359">
        <w:rPr>
          <w:rFonts w:ascii="Verdana" w:hAnsi="Verdana"/>
        </w:rPr>
        <w:t>développer la compréhension et l’appréciation du néerlandais et de la culture correspondante.</w:t>
      </w:r>
    </w:p>
    <w:p w:rsidR="00374BC0" w:rsidRPr="00A93648" w:rsidRDefault="00374BC0" w:rsidP="00374BC0">
      <w:pPr>
        <w:jc w:val="both"/>
        <w:rPr>
          <w:rFonts w:ascii="Verdana" w:hAnsi="Verdana"/>
          <w:b/>
        </w:rPr>
      </w:pPr>
      <w:r>
        <w:rPr>
          <w:rFonts w:ascii="Verdana" w:hAnsi="Verdana"/>
          <w:b/>
        </w:rPr>
        <w:t>T</w:t>
      </w:r>
      <w:r w:rsidRPr="00A93648">
        <w:rPr>
          <w:rFonts w:ascii="Verdana" w:hAnsi="Verdana"/>
          <w:b/>
        </w:rPr>
        <w:t>out en poursuivant des objectifs spécifiques à la langue française</w:t>
      </w:r>
      <w:r>
        <w:rPr>
          <w:rFonts w:ascii="Verdana" w:hAnsi="Verdana"/>
          <w:b/>
        </w:rPr>
        <w:t>, notre souhait est de</w:t>
      </w:r>
      <w:r w:rsidRPr="00A93648">
        <w:rPr>
          <w:rFonts w:ascii="Verdana" w:hAnsi="Verdana"/>
          <w:b/>
        </w:rPr>
        <w:t> :</w:t>
      </w:r>
    </w:p>
    <w:p w:rsidR="00374BC0" w:rsidRPr="00500936" w:rsidRDefault="00374BC0" w:rsidP="00374BC0">
      <w:pPr>
        <w:pStyle w:val="Paragraphedeliste"/>
        <w:numPr>
          <w:ilvl w:val="0"/>
          <w:numId w:val="20"/>
        </w:numPr>
        <w:spacing w:before="120" w:after="120" w:line="240" w:lineRule="auto"/>
        <w:jc w:val="both"/>
        <w:rPr>
          <w:rFonts w:ascii="Verdana" w:hAnsi="Verdana"/>
        </w:rPr>
      </w:pPr>
      <w:r>
        <w:rPr>
          <w:rFonts w:ascii="Verdana" w:hAnsi="Verdana"/>
        </w:rPr>
        <w:t>m</w:t>
      </w:r>
      <w:r w:rsidRPr="007F0359">
        <w:rPr>
          <w:rFonts w:ascii="Verdana" w:hAnsi="Verdana"/>
        </w:rPr>
        <w:t>aintenir et développer les habilités dans la langue maternelle.</w:t>
      </w:r>
    </w:p>
    <w:p w:rsidR="00374BC0" w:rsidRPr="007F0359" w:rsidRDefault="00374BC0" w:rsidP="00374BC0">
      <w:pPr>
        <w:pStyle w:val="Paragraphedeliste"/>
        <w:numPr>
          <w:ilvl w:val="0"/>
          <w:numId w:val="20"/>
        </w:numPr>
        <w:spacing w:before="120" w:after="120" w:line="240" w:lineRule="auto"/>
        <w:jc w:val="both"/>
        <w:rPr>
          <w:rFonts w:ascii="Verdana" w:hAnsi="Verdana"/>
          <w:szCs w:val="24"/>
        </w:rPr>
      </w:pPr>
      <w:r>
        <w:rPr>
          <w:rFonts w:ascii="Verdana" w:hAnsi="Verdana"/>
        </w:rPr>
        <w:t>A</w:t>
      </w:r>
      <w:r w:rsidRPr="007F0359">
        <w:rPr>
          <w:rFonts w:ascii="Verdana" w:hAnsi="Verdana"/>
        </w:rPr>
        <w:t>ssurer</w:t>
      </w:r>
      <w:r>
        <w:rPr>
          <w:rFonts w:ascii="Verdana" w:hAnsi="Verdana"/>
        </w:rPr>
        <w:t xml:space="preserve"> </w:t>
      </w:r>
      <w:r w:rsidRPr="007F0359">
        <w:rPr>
          <w:rFonts w:ascii="Verdana" w:hAnsi="Verdana"/>
        </w:rPr>
        <w:t xml:space="preserve">la maîtrise des compétences dans les disciplines correspondant au niveau d’études, en lien avec les socles de compétences afin </w:t>
      </w:r>
      <w:r w:rsidRPr="007F0359">
        <w:rPr>
          <w:rFonts w:ascii="Verdana" w:hAnsi="Verdana"/>
          <w:szCs w:val="24"/>
        </w:rPr>
        <w:t>q</w:t>
      </w:r>
      <w:r w:rsidRPr="007F0359">
        <w:rPr>
          <w:rFonts w:ascii="Verdana" w:hAnsi="Verdana"/>
          <w:color w:val="000000"/>
          <w:szCs w:val="24"/>
          <w:shd w:val="clear" w:color="auto" w:fill="FFFFFF"/>
        </w:rPr>
        <w:t>ue tous les élèves se présentent aux évaluations de fin d'école primaire en français avec un maximum de chances de réussite.</w:t>
      </w:r>
    </w:p>
    <w:p w:rsidR="00374BC0" w:rsidRDefault="00374BC0" w:rsidP="00374BC0">
      <w:pPr>
        <w:jc w:val="both"/>
        <w:rPr>
          <w:rFonts w:ascii="Verdana" w:hAnsi="Verdana"/>
          <w:b/>
          <w:u w:val="single"/>
        </w:rPr>
      </w:pPr>
    </w:p>
    <w:p w:rsidR="00374BC0" w:rsidRDefault="00374BC0" w:rsidP="00374BC0">
      <w:pPr>
        <w:ind w:left="426"/>
        <w:jc w:val="both"/>
        <w:rPr>
          <w:rFonts w:ascii="Verdana" w:hAnsi="Verdana"/>
          <w:b/>
          <w:u w:val="single"/>
        </w:rPr>
      </w:pPr>
      <w:r>
        <w:rPr>
          <w:rFonts w:ascii="Verdana" w:hAnsi="Verdana"/>
          <w:b/>
          <w:u w:val="single"/>
        </w:rPr>
        <w:lastRenderedPageBreak/>
        <w:t xml:space="preserve">Les fondements de ce projet </w:t>
      </w:r>
    </w:p>
    <w:p w:rsidR="00374BC0" w:rsidRPr="00402AC6" w:rsidRDefault="00374BC0" w:rsidP="00374BC0">
      <w:pPr>
        <w:ind w:left="426"/>
        <w:jc w:val="both"/>
        <w:rPr>
          <w:rFonts w:ascii="Verdana" w:hAnsi="Verdana"/>
          <w:b/>
        </w:rPr>
      </w:pPr>
      <w:r w:rsidRPr="00402AC6">
        <w:rPr>
          <w:rFonts w:ascii="Verdana" w:hAnsi="Verdana"/>
          <w:b/>
        </w:rPr>
        <w:t>4 principes en interaction permanentes</w:t>
      </w:r>
    </w:p>
    <w:p w:rsidR="00374BC0" w:rsidRPr="00045495" w:rsidRDefault="00374BC0" w:rsidP="00374BC0">
      <w:pPr>
        <w:jc w:val="both"/>
        <w:rPr>
          <w:rFonts w:ascii="Verdana" w:hAnsi="Verdana"/>
          <w:b/>
        </w:rPr>
      </w:pPr>
      <w:r w:rsidRPr="00045495">
        <w:rPr>
          <w:rFonts w:ascii="Verdana" w:hAnsi="Verdana"/>
          <w:b/>
        </w:rPr>
        <w:t>Contenus, Communication, Cognition et Culture(s)/ Citoyenneté.</w:t>
      </w:r>
    </w:p>
    <w:p w:rsidR="00374BC0" w:rsidRDefault="00374BC0" w:rsidP="00374BC0">
      <w:pPr>
        <w:spacing w:after="0"/>
        <w:jc w:val="both"/>
        <w:rPr>
          <w:rFonts w:ascii="Verdana" w:hAnsi="Verdana"/>
        </w:rPr>
      </w:pPr>
      <w:r>
        <w:rPr>
          <w:rFonts w:ascii="Verdana" w:hAnsi="Verdana"/>
        </w:rPr>
        <w:t>Lors des périodes en Immersion (13 P en maternelles et 8 P en primaire)  les disciplines visées le sont en</w:t>
      </w:r>
      <w:r w:rsidRPr="00045495">
        <w:rPr>
          <w:rFonts w:ascii="Verdana" w:hAnsi="Verdana"/>
        </w:rPr>
        <w:t xml:space="preserve"> mathématique</w:t>
      </w:r>
      <w:r>
        <w:rPr>
          <w:rFonts w:ascii="Verdana" w:hAnsi="Verdana"/>
        </w:rPr>
        <w:t>s et en éveil.</w:t>
      </w:r>
    </w:p>
    <w:p w:rsidR="00374BC0" w:rsidRPr="00045495" w:rsidRDefault="00374BC0" w:rsidP="00374BC0">
      <w:pPr>
        <w:spacing w:after="0"/>
        <w:jc w:val="both"/>
        <w:rPr>
          <w:rFonts w:ascii="Verdana" w:hAnsi="Verdana"/>
        </w:rPr>
      </w:pPr>
      <w:r w:rsidRPr="00045495">
        <w:rPr>
          <w:rFonts w:ascii="Verdana" w:hAnsi="Verdana"/>
        </w:rPr>
        <w:t>La relation entre le néerlandais e</w:t>
      </w:r>
      <w:r>
        <w:rPr>
          <w:rFonts w:ascii="Verdana" w:hAnsi="Verdana"/>
        </w:rPr>
        <w:t>t</w:t>
      </w:r>
      <w:r w:rsidRPr="00045495">
        <w:rPr>
          <w:rFonts w:ascii="Verdana" w:hAnsi="Verdana"/>
        </w:rPr>
        <w:t xml:space="preserve"> la  compréhension des matières demande de se focaliser sur le « comment ». La  façon d’enseigner les matières tout en  travaillant </w:t>
      </w:r>
      <w:r w:rsidRPr="00045495">
        <w:rPr>
          <w:rFonts w:ascii="Verdana" w:hAnsi="Verdana"/>
          <w:b/>
        </w:rPr>
        <w:t>avec et à travers  une autre langue</w:t>
      </w:r>
      <w:r w:rsidRPr="00045495">
        <w:rPr>
          <w:rFonts w:ascii="Verdana" w:hAnsi="Verdana"/>
        </w:rPr>
        <w:t xml:space="preserve"> plutôt que simplement dans une autre langue. Les enseignants encouragent l’engagement de chacun afin d’utiliser la langue.</w:t>
      </w:r>
    </w:p>
    <w:p w:rsidR="00374BC0" w:rsidRDefault="00374BC0" w:rsidP="00374BC0">
      <w:pPr>
        <w:spacing w:after="0"/>
        <w:jc w:val="both"/>
        <w:rPr>
          <w:rFonts w:ascii="Verdana" w:hAnsi="Verdana"/>
        </w:rPr>
      </w:pPr>
      <w:r w:rsidRPr="00045495">
        <w:rPr>
          <w:rFonts w:ascii="Verdana" w:hAnsi="Verdana"/>
        </w:rPr>
        <w:t xml:space="preserve">La langue est également </w:t>
      </w:r>
      <w:r w:rsidRPr="00642935">
        <w:rPr>
          <w:rFonts w:ascii="Verdana" w:hAnsi="Verdana"/>
          <w:b/>
        </w:rPr>
        <w:t xml:space="preserve">un outil de communication </w:t>
      </w:r>
      <w:r w:rsidRPr="00045495">
        <w:rPr>
          <w:rFonts w:ascii="Verdana" w:hAnsi="Verdana"/>
        </w:rPr>
        <w:t>autant que d’apprentissage.</w:t>
      </w:r>
    </w:p>
    <w:p w:rsidR="00374BC0" w:rsidRPr="00045495" w:rsidRDefault="00374BC0" w:rsidP="00374BC0">
      <w:pPr>
        <w:spacing w:after="0"/>
        <w:jc w:val="both"/>
        <w:rPr>
          <w:rFonts w:ascii="Verdana" w:hAnsi="Verdana"/>
        </w:rPr>
      </w:pPr>
      <w:r w:rsidRPr="00045495">
        <w:rPr>
          <w:rFonts w:ascii="Verdana" w:hAnsi="Verdana"/>
        </w:rPr>
        <w:t>Dans cette perspective, la langue est apprise en l’utilisant dans des situations authentiques et nouvelles. Le néerlandais devient un outil qui, pour avoir du sens, a besoin d’être activé dans des contextes motivants et ayant du sens pour les enfants.</w:t>
      </w:r>
    </w:p>
    <w:p w:rsidR="00374BC0" w:rsidRPr="00045495" w:rsidRDefault="00374BC0" w:rsidP="00374BC0">
      <w:pPr>
        <w:spacing w:after="0"/>
        <w:jc w:val="both"/>
        <w:rPr>
          <w:rFonts w:ascii="Verdana" w:hAnsi="Verdana"/>
        </w:rPr>
      </w:pPr>
      <w:r w:rsidRPr="00045495">
        <w:rPr>
          <w:rFonts w:ascii="Verdana" w:hAnsi="Verdana"/>
        </w:rPr>
        <w:t>Le troisième principe</w:t>
      </w:r>
      <w:r w:rsidRPr="00642935">
        <w:rPr>
          <w:rFonts w:ascii="Verdana" w:hAnsi="Verdana"/>
          <w:b/>
        </w:rPr>
        <w:t>, la cognition</w:t>
      </w:r>
      <w:r w:rsidRPr="00045495">
        <w:rPr>
          <w:rFonts w:ascii="Verdana" w:hAnsi="Verdana"/>
        </w:rPr>
        <w:t>,</w:t>
      </w:r>
      <w:r>
        <w:rPr>
          <w:rFonts w:ascii="Verdana" w:hAnsi="Verdana"/>
        </w:rPr>
        <w:t xml:space="preserve"> </w:t>
      </w:r>
      <w:r w:rsidRPr="00045495">
        <w:rPr>
          <w:rFonts w:ascii="Verdana" w:hAnsi="Verdana"/>
        </w:rPr>
        <w:t>veut que</w:t>
      </w:r>
      <w:r>
        <w:rPr>
          <w:rFonts w:ascii="Verdana" w:hAnsi="Verdana"/>
        </w:rPr>
        <w:t xml:space="preserve"> l’</w:t>
      </w:r>
      <w:r w:rsidRPr="00045495">
        <w:rPr>
          <w:rFonts w:ascii="Verdana" w:hAnsi="Verdana"/>
        </w:rPr>
        <w:t xml:space="preserve">apprentissage en immersion </w:t>
      </w:r>
      <w:r>
        <w:rPr>
          <w:rFonts w:ascii="Verdana" w:hAnsi="Verdana"/>
        </w:rPr>
        <w:t xml:space="preserve">soit un défi </w:t>
      </w:r>
      <w:r w:rsidRPr="00045495">
        <w:rPr>
          <w:rFonts w:ascii="Verdana" w:hAnsi="Verdana"/>
        </w:rPr>
        <w:t xml:space="preserve">cognitif pour les apprenants – quelles que soient leurs capacités. Il génère un terreau riche pour le développement des capacités de </w:t>
      </w:r>
      <w:r>
        <w:rPr>
          <w:rFonts w:ascii="Verdana" w:hAnsi="Verdana"/>
        </w:rPr>
        <w:t xml:space="preserve">réflexion en </w:t>
      </w:r>
      <w:r w:rsidRPr="00045495">
        <w:rPr>
          <w:rFonts w:ascii="Verdana" w:hAnsi="Verdana"/>
        </w:rPr>
        <w:t>combinaison avec</w:t>
      </w:r>
      <w:r>
        <w:rPr>
          <w:rFonts w:ascii="Verdana" w:hAnsi="Verdana"/>
        </w:rPr>
        <w:t xml:space="preserve"> les compétences de base de la </w:t>
      </w:r>
      <w:r w:rsidRPr="00045495">
        <w:rPr>
          <w:rFonts w:ascii="Verdana" w:hAnsi="Verdana"/>
        </w:rPr>
        <w:t>communication.</w:t>
      </w:r>
    </w:p>
    <w:p w:rsidR="00374BC0" w:rsidRPr="00045495" w:rsidRDefault="00374BC0" w:rsidP="00374BC0">
      <w:pPr>
        <w:spacing w:after="0"/>
        <w:jc w:val="both"/>
        <w:rPr>
          <w:rFonts w:ascii="Verdana" w:hAnsi="Verdana"/>
        </w:rPr>
      </w:pPr>
      <w:r w:rsidRPr="00045495">
        <w:rPr>
          <w:rFonts w:ascii="Verdana" w:hAnsi="Verdana"/>
        </w:rPr>
        <w:t xml:space="preserve">Le quatrième principe embrasse </w:t>
      </w:r>
      <w:r w:rsidRPr="00642935">
        <w:rPr>
          <w:rFonts w:ascii="Verdana" w:hAnsi="Verdana"/>
          <w:b/>
        </w:rPr>
        <w:t>la pluri culturalité</w:t>
      </w:r>
      <w:r w:rsidRPr="00045495">
        <w:rPr>
          <w:rFonts w:ascii="Verdana" w:hAnsi="Verdana"/>
        </w:rPr>
        <w:t xml:space="preserve">.  Etudier une matière par le biais d’une langue d’une culture différente ouvre la voie à </w:t>
      </w:r>
      <w:r>
        <w:rPr>
          <w:rFonts w:ascii="Verdana" w:hAnsi="Verdana"/>
        </w:rPr>
        <w:t>la tolérance et à l’ouverture à d’autres cultures.</w:t>
      </w:r>
    </w:p>
    <w:p w:rsidR="00374BC0" w:rsidRPr="00045495" w:rsidRDefault="00374BC0" w:rsidP="00374BC0">
      <w:pPr>
        <w:spacing w:after="0"/>
        <w:jc w:val="both"/>
        <w:rPr>
          <w:rFonts w:ascii="Verdana" w:hAnsi="Verdana"/>
        </w:rPr>
      </w:pPr>
      <w:r w:rsidRPr="00045495">
        <w:rPr>
          <w:rFonts w:ascii="Verdana" w:hAnsi="Verdana"/>
        </w:rPr>
        <w:t>Cet élément est fondamental pour favoriser une compréhension européenne et faire de la citoyenneté une réalité.</w:t>
      </w:r>
    </w:p>
    <w:p w:rsidR="00374BC0" w:rsidRDefault="00374BC0" w:rsidP="00374BC0">
      <w:pPr>
        <w:spacing w:after="0"/>
        <w:jc w:val="both"/>
        <w:rPr>
          <w:rFonts w:ascii="Verdana" w:hAnsi="Verdana"/>
        </w:rPr>
      </w:pPr>
      <w:r w:rsidRPr="0062327C">
        <w:rPr>
          <w:rFonts w:ascii="Verdana" w:hAnsi="Verdana"/>
        </w:rPr>
        <w:t>Un apprentissage a le plus de chances de réussir quand la personne a l'occasion de suivre un enseignement, tout en vivant des situations quotidiennes qui lui permettent d'acq</w:t>
      </w:r>
      <w:r>
        <w:rPr>
          <w:rFonts w:ascii="Verdana" w:hAnsi="Verdana"/>
        </w:rPr>
        <w:t>uérir la langue par la pratique.</w:t>
      </w:r>
    </w:p>
    <w:p w:rsidR="00374BC0" w:rsidRPr="0062327C" w:rsidRDefault="00374BC0" w:rsidP="00374BC0">
      <w:pPr>
        <w:spacing w:after="0"/>
        <w:jc w:val="both"/>
        <w:rPr>
          <w:rFonts w:ascii="Verdana" w:hAnsi="Verdana"/>
        </w:rPr>
      </w:pPr>
    </w:p>
    <w:p w:rsidR="00374BC0" w:rsidRPr="00642935" w:rsidRDefault="00374BC0" w:rsidP="00374BC0">
      <w:pPr>
        <w:spacing w:after="0"/>
        <w:jc w:val="both"/>
        <w:rPr>
          <w:rFonts w:ascii="Verdana" w:hAnsi="Verdana"/>
          <w:b/>
        </w:rPr>
      </w:pPr>
      <w:r w:rsidRPr="00642935">
        <w:rPr>
          <w:rFonts w:ascii="Verdana" w:hAnsi="Verdana"/>
          <w:b/>
        </w:rPr>
        <w:t>La langue n'est pas enseignée ou apprise pour elle-même, mais elle sert de langue de travail dans les cours.</w:t>
      </w:r>
    </w:p>
    <w:p w:rsidR="00374BC0" w:rsidRDefault="00374BC0" w:rsidP="00374BC0">
      <w:pPr>
        <w:jc w:val="both"/>
        <w:rPr>
          <w:rFonts w:ascii="Verdana" w:hAnsi="Verdana"/>
          <w:b/>
          <w:u w:val="single"/>
        </w:rPr>
      </w:pPr>
      <w:r>
        <w:rPr>
          <w:rFonts w:ascii="Verdana" w:hAnsi="Verdana"/>
          <w:b/>
          <w:u w:val="single"/>
        </w:rPr>
        <w:br w:type="page"/>
      </w:r>
    </w:p>
    <w:p w:rsidR="00374BC0" w:rsidRDefault="00374BC0" w:rsidP="00374BC0">
      <w:pPr>
        <w:spacing w:after="0"/>
        <w:jc w:val="both"/>
        <w:rPr>
          <w:rFonts w:ascii="Verdana" w:hAnsi="Verdana"/>
        </w:rPr>
      </w:pPr>
    </w:p>
    <w:p w:rsidR="00374BC0" w:rsidRDefault="00374BC0" w:rsidP="00374BC0">
      <w:pPr>
        <w:jc w:val="both"/>
        <w:rPr>
          <w:rFonts w:ascii="Verdana" w:hAnsi="Verdana"/>
          <w:b/>
          <w:u w:val="single"/>
        </w:rPr>
      </w:pPr>
    </w:p>
    <w:p w:rsidR="00374BC0" w:rsidRPr="00642935" w:rsidRDefault="00374BC0" w:rsidP="00374BC0">
      <w:pPr>
        <w:jc w:val="both"/>
        <w:rPr>
          <w:rFonts w:ascii="Verdana" w:hAnsi="Verdana"/>
          <w:b/>
          <w:u w:val="single"/>
        </w:rPr>
      </w:pPr>
      <w:r w:rsidRPr="00642935">
        <w:rPr>
          <w:rFonts w:ascii="Verdana" w:hAnsi="Verdana"/>
          <w:b/>
          <w:u w:val="single"/>
        </w:rPr>
        <w:t>Les principes de base</w:t>
      </w:r>
    </w:p>
    <w:p w:rsidR="00374BC0" w:rsidRPr="00642935" w:rsidRDefault="00374BC0" w:rsidP="00374BC0">
      <w:pPr>
        <w:jc w:val="both"/>
        <w:rPr>
          <w:rFonts w:ascii="Verdana" w:hAnsi="Verdana"/>
          <w:b/>
        </w:rPr>
      </w:pPr>
      <w:r w:rsidRPr="00642935">
        <w:rPr>
          <w:rFonts w:ascii="Verdana" w:hAnsi="Verdana"/>
          <w:b/>
        </w:rPr>
        <w:t>Quand l’enfant est jeune, les organes auditifs et phonateurs peuvent  s’adapter à toutes les langues.</w:t>
      </w:r>
    </w:p>
    <w:p w:rsidR="00374BC0" w:rsidRPr="007F0359" w:rsidRDefault="00374BC0" w:rsidP="00374BC0">
      <w:pPr>
        <w:jc w:val="both"/>
        <w:rPr>
          <w:rFonts w:ascii="Verdana" w:hAnsi="Verdana"/>
          <w:b/>
        </w:rPr>
      </w:pPr>
      <w:r w:rsidRPr="00642935">
        <w:rPr>
          <w:rFonts w:ascii="Verdana" w:hAnsi="Verdana"/>
          <w:b/>
        </w:rPr>
        <w:t>Plus on apprend tard, plus</w:t>
      </w:r>
      <w:r>
        <w:rPr>
          <w:rFonts w:ascii="Verdana" w:hAnsi="Verdana"/>
          <w:b/>
        </w:rPr>
        <w:t xml:space="preserve"> il y le risque de la traduction.</w:t>
      </w:r>
    </w:p>
    <w:p w:rsidR="00374BC0" w:rsidRDefault="00374BC0" w:rsidP="00374BC0">
      <w:pPr>
        <w:jc w:val="both"/>
        <w:rPr>
          <w:rFonts w:ascii="Verdana" w:hAnsi="Verdana"/>
          <w:u w:val="single"/>
        </w:rPr>
      </w:pPr>
      <w:proofErr w:type="spellStart"/>
      <w:r w:rsidRPr="00642935">
        <w:rPr>
          <w:rFonts w:ascii="Verdana" w:hAnsi="Verdana"/>
          <w:u w:val="single"/>
        </w:rPr>
        <w:t>Krashen</w:t>
      </w:r>
      <w:proofErr w:type="spellEnd"/>
      <w:r w:rsidRPr="00642935">
        <w:rPr>
          <w:rFonts w:ascii="Verdana" w:hAnsi="Verdana"/>
          <w:u w:val="single"/>
        </w:rPr>
        <w:t>, chercheur et théoricien de l’Immersion</w:t>
      </w:r>
    </w:p>
    <w:p w:rsidR="00374BC0" w:rsidRPr="00C27C08" w:rsidRDefault="00374BC0" w:rsidP="00374BC0">
      <w:pPr>
        <w:jc w:val="both"/>
        <w:rPr>
          <w:rFonts w:ascii="Verdana" w:hAnsi="Verdana"/>
        </w:rPr>
      </w:pPr>
      <w:r w:rsidRPr="00C27C08">
        <w:rPr>
          <w:rFonts w:ascii="Verdana" w:hAnsi="Verdana"/>
        </w:rPr>
        <w:t>A la base de l’immersion se tr</w:t>
      </w:r>
      <w:r>
        <w:rPr>
          <w:rFonts w:ascii="Verdana" w:hAnsi="Verdana"/>
        </w:rPr>
        <w:t xml:space="preserve">ouve l’hypothèse selon laquelle </w:t>
      </w:r>
      <w:r w:rsidRPr="00C27C08">
        <w:rPr>
          <w:rFonts w:ascii="Verdana" w:hAnsi="Verdana"/>
        </w:rPr>
        <w:t>l’apprentissage d’une langue</w:t>
      </w:r>
      <w:r>
        <w:rPr>
          <w:rFonts w:ascii="Verdana" w:hAnsi="Verdana"/>
        </w:rPr>
        <w:t xml:space="preserve"> </w:t>
      </w:r>
      <w:r w:rsidRPr="00C27C08">
        <w:rPr>
          <w:rFonts w:ascii="Verdana" w:hAnsi="Verdana"/>
        </w:rPr>
        <w:t>é</w:t>
      </w:r>
      <w:r>
        <w:rPr>
          <w:rFonts w:ascii="Verdana" w:hAnsi="Verdana"/>
        </w:rPr>
        <w:t xml:space="preserve">trangère peut se fonder sur des </w:t>
      </w:r>
      <w:r w:rsidRPr="00C27C08">
        <w:rPr>
          <w:rFonts w:ascii="Verdana" w:hAnsi="Verdana"/>
        </w:rPr>
        <w:t>mécanismes similaires à ceux qui sous-tendent l’acquisition de la</w:t>
      </w:r>
      <w:r>
        <w:rPr>
          <w:rFonts w:ascii="Verdana" w:hAnsi="Verdana"/>
        </w:rPr>
        <w:t xml:space="preserve"> </w:t>
      </w:r>
      <w:r w:rsidRPr="00C27C08">
        <w:rPr>
          <w:rFonts w:ascii="Verdana" w:hAnsi="Verdana"/>
        </w:rPr>
        <w:t xml:space="preserve">langue maternelle. </w:t>
      </w:r>
      <w:r>
        <w:rPr>
          <w:rFonts w:ascii="Verdana" w:hAnsi="Verdana"/>
        </w:rPr>
        <w:t>C</w:t>
      </w:r>
      <w:r w:rsidRPr="00C27C08">
        <w:rPr>
          <w:rFonts w:ascii="Verdana" w:hAnsi="Verdana"/>
        </w:rPr>
        <w:t>’est au travers de l’exposition à</w:t>
      </w:r>
      <w:r>
        <w:rPr>
          <w:rFonts w:ascii="Verdana" w:hAnsi="Verdana"/>
        </w:rPr>
        <w:t xml:space="preserve"> </w:t>
      </w:r>
      <w:r w:rsidRPr="00C27C08">
        <w:rPr>
          <w:rFonts w:ascii="Verdana" w:hAnsi="Verdana"/>
        </w:rPr>
        <w:t>des productions langagières d’un niveau de difficulté adapté, appréhendées dans un climat de</w:t>
      </w:r>
      <w:r>
        <w:rPr>
          <w:rFonts w:ascii="Verdana" w:hAnsi="Verdana"/>
        </w:rPr>
        <w:t xml:space="preserve"> </w:t>
      </w:r>
      <w:r w:rsidRPr="00C27C08">
        <w:rPr>
          <w:rFonts w:ascii="Verdana" w:hAnsi="Verdana"/>
        </w:rPr>
        <w:t>sécurité affective</w:t>
      </w:r>
      <w:r>
        <w:rPr>
          <w:rFonts w:ascii="Verdana" w:hAnsi="Verdana"/>
        </w:rPr>
        <w:t>,</w:t>
      </w:r>
      <w:r w:rsidRPr="00C27C08">
        <w:rPr>
          <w:rFonts w:ascii="Verdana" w:hAnsi="Verdana"/>
        </w:rPr>
        <w:t xml:space="preserve"> que l’élève d’une classe immersive acquiert progressivement la langue cible</w:t>
      </w:r>
      <w:r>
        <w:rPr>
          <w:rFonts w:ascii="Verdana" w:hAnsi="Verdana"/>
        </w:rPr>
        <w:t>.</w:t>
      </w:r>
    </w:p>
    <w:p w:rsidR="00374BC0" w:rsidRPr="00C27C08" w:rsidRDefault="00374BC0" w:rsidP="00374BC0">
      <w:pPr>
        <w:jc w:val="both"/>
        <w:rPr>
          <w:rFonts w:ascii="Verdana" w:hAnsi="Verdana"/>
        </w:rPr>
      </w:pPr>
      <w:r w:rsidRPr="00C27C08">
        <w:rPr>
          <w:rFonts w:ascii="Verdana" w:hAnsi="Verdana"/>
        </w:rPr>
        <w:t>Dans la perspective immersive classique</w:t>
      </w:r>
      <w:r>
        <w:rPr>
          <w:rFonts w:ascii="Verdana" w:hAnsi="Verdana"/>
        </w:rPr>
        <w:t xml:space="preserve">, </w:t>
      </w:r>
      <w:r w:rsidRPr="00C27C08">
        <w:rPr>
          <w:rFonts w:ascii="Verdana" w:hAnsi="Verdana"/>
        </w:rPr>
        <w:t>l’enseignant utilise exclusivement la langue cible et, après une période d’adaptation, les élèves eux-mêmes doivent s’exprimer dans cette langue.</w:t>
      </w:r>
    </w:p>
    <w:p w:rsidR="00374BC0" w:rsidRPr="00C27C08" w:rsidRDefault="00374BC0" w:rsidP="00374BC0">
      <w:pPr>
        <w:jc w:val="both"/>
        <w:rPr>
          <w:rFonts w:ascii="Verdana" w:hAnsi="Verdana"/>
        </w:rPr>
      </w:pPr>
      <w:r w:rsidRPr="00C27C08">
        <w:rPr>
          <w:rFonts w:ascii="Verdana" w:hAnsi="Verdana"/>
        </w:rPr>
        <w:t>L’approche immersive est transdisciplinaire:</w:t>
      </w:r>
      <w:r>
        <w:rPr>
          <w:rFonts w:ascii="Verdana" w:hAnsi="Verdana"/>
        </w:rPr>
        <w:t xml:space="preserve"> </w:t>
      </w:r>
      <w:r w:rsidRPr="00C27C08">
        <w:rPr>
          <w:rFonts w:ascii="Verdana" w:hAnsi="Verdana"/>
        </w:rPr>
        <w:t>c’est par le biais de l’enseignement d’autres matières</w:t>
      </w:r>
      <w:r>
        <w:rPr>
          <w:rFonts w:ascii="Verdana" w:hAnsi="Verdana"/>
        </w:rPr>
        <w:t xml:space="preserve"> </w:t>
      </w:r>
      <w:r w:rsidRPr="00C27C08">
        <w:rPr>
          <w:rFonts w:ascii="Verdana" w:hAnsi="Verdana"/>
        </w:rPr>
        <w:t>dans cette langue que l’acquisition de la langue cible est assurée. De cette façon, l’apprentissage</w:t>
      </w:r>
      <w:r>
        <w:rPr>
          <w:rFonts w:ascii="Verdana" w:hAnsi="Verdana"/>
        </w:rPr>
        <w:t xml:space="preserve"> </w:t>
      </w:r>
      <w:r w:rsidRPr="00C27C08">
        <w:rPr>
          <w:rFonts w:ascii="Verdana" w:hAnsi="Verdana"/>
        </w:rPr>
        <w:t>bénéficie d’un contexte de communication réelle et d’un nombre d’heures important, sans porter</w:t>
      </w:r>
      <w:r>
        <w:rPr>
          <w:rFonts w:ascii="Verdana" w:hAnsi="Verdana"/>
        </w:rPr>
        <w:t xml:space="preserve"> </w:t>
      </w:r>
      <w:r w:rsidRPr="00C27C08">
        <w:rPr>
          <w:rFonts w:ascii="Verdana" w:hAnsi="Verdana"/>
        </w:rPr>
        <w:t>préjudice au temps disponible pour les autres matières (COMMISSION EUROPEENNE, 1997).</w:t>
      </w:r>
    </w:p>
    <w:p w:rsidR="00374BC0" w:rsidRDefault="00374BC0" w:rsidP="00374BC0">
      <w:pPr>
        <w:jc w:val="both"/>
        <w:rPr>
          <w:rFonts w:ascii="Verdana" w:hAnsi="Verdana"/>
        </w:rPr>
      </w:pPr>
      <w:r w:rsidRPr="00C27C08">
        <w:rPr>
          <w:rFonts w:ascii="Verdana" w:hAnsi="Verdana"/>
        </w:rPr>
        <w:t>L’immersion peut connaître des modalités d’application différentes. Ces différences concernent</w:t>
      </w:r>
      <w:r>
        <w:rPr>
          <w:rFonts w:ascii="Verdana" w:hAnsi="Verdana"/>
        </w:rPr>
        <w:t xml:space="preserve"> </w:t>
      </w:r>
      <w:r w:rsidRPr="00C27C08">
        <w:rPr>
          <w:rFonts w:ascii="Verdana" w:hAnsi="Verdana"/>
        </w:rPr>
        <w:t>essentiellement la proportion du temps consacré à l’enseignement en langue cible (immersion</w:t>
      </w:r>
      <w:r>
        <w:rPr>
          <w:rFonts w:ascii="Verdana" w:hAnsi="Verdana"/>
        </w:rPr>
        <w:t xml:space="preserve"> </w:t>
      </w:r>
      <w:r w:rsidRPr="00C27C08">
        <w:rPr>
          <w:rFonts w:ascii="Verdana" w:hAnsi="Verdana"/>
        </w:rPr>
        <w:t>totale ou partielle) et l’âge auquel les enfants s’engagent dans le programme (immersion longue ou</w:t>
      </w:r>
      <w:r>
        <w:rPr>
          <w:rFonts w:ascii="Verdana" w:hAnsi="Verdana"/>
        </w:rPr>
        <w:t xml:space="preserve"> </w:t>
      </w:r>
      <w:r w:rsidRPr="00C27C08">
        <w:rPr>
          <w:rFonts w:ascii="Verdana" w:hAnsi="Verdana"/>
        </w:rPr>
        <w:t>courte).</w:t>
      </w:r>
    </w:p>
    <w:p w:rsidR="00374BC0" w:rsidRDefault="00374BC0" w:rsidP="00374BC0">
      <w:pPr>
        <w:jc w:val="both"/>
        <w:rPr>
          <w:rFonts w:ascii="Verdana" w:hAnsi="Verdana"/>
          <w:b/>
          <w:u w:val="single"/>
        </w:rPr>
      </w:pPr>
    </w:p>
    <w:p w:rsidR="00374BC0" w:rsidRPr="00F109C4" w:rsidRDefault="00374BC0" w:rsidP="00374BC0">
      <w:pPr>
        <w:jc w:val="both"/>
        <w:rPr>
          <w:rFonts w:ascii="Verdana" w:hAnsi="Verdana"/>
        </w:rPr>
      </w:pPr>
      <w:r w:rsidRPr="00642935">
        <w:rPr>
          <w:rFonts w:ascii="Verdana" w:hAnsi="Verdana"/>
          <w:b/>
          <w:u w:val="single"/>
        </w:rPr>
        <w:t>Des effets positifs</w:t>
      </w:r>
    </w:p>
    <w:p w:rsidR="00374BC0" w:rsidRPr="004A1A5D" w:rsidRDefault="00374BC0" w:rsidP="00374BC0">
      <w:pPr>
        <w:jc w:val="both"/>
        <w:rPr>
          <w:rFonts w:ascii="Verdana" w:hAnsi="Verdana"/>
          <w:b/>
        </w:rPr>
      </w:pPr>
      <w:r w:rsidRPr="004A1A5D">
        <w:rPr>
          <w:rFonts w:ascii="Verdana" w:hAnsi="Verdana"/>
          <w:b/>
        </w:rPr>
        <w:t>Des études récentes ont été réalisées</w:t>
      </w:r>
      <w:r>
        <w:rPr>
          <w:rFonts w:ascii="Verdana" w:hAnsi="Verdana"/>
          <w:b/>
        </w:rPr>
        <w:t> :</w:t>
      </w:r>
    </w:p>
    <w:p w:rsidR="00374BC0" w:rsidRPr="00BC76EE" w:rsidRDefault="00374BC0" w:rsidP="00374BC0">
      <w:pPr>
        <w:jc w:val="both"/>
        <w:rPr>
          <w:rFonts w:ascii="Verdana" w:hAnsi="Verdana"/>
          <w:u w:val="single"/>
        </w:rPr>
      </w:pPr>
      <w:r w:rsidRPr="00BC76EE">
        <w:rPr>
          <w:rFonts w:ascii="Verdana" w:hAnsi="Verdana"/>
          <w:u w:val="single"/>
        </w:rPr>
        <w:t>Des commentaires de Martine Poncelet, responsable de l’unité de Neuropsychologie du langage et des apprentissages au sein de département de psychologie de L’ULG</w:t>
      </w:r>
    </w:p>
    <w:p w:rsidR="00374BC0" w:rsidRPr="00BC76EE" w:rsidRDefault="00374BC0" w:rsidP="00374BC0">
      <w:pPr>
        <w:jc w:val="both"/>
        <w:rPr>
          <w:rFonts w:ascii="Verdana" w:hAnsi="Verdana"/>
          <w:i/>
        </w:rPr>
      </w:pPr>
      <w:r w:rsidRPr="00BC76EE">
        <w:rPr>
          <w:rFonts w:ascii="Verdana" w:hAnsi="Verdana"/>
          <w:i/>
        </w:rPr>
        <w:t>Il faut différencier bilinguisme précoce ou l’enfant avant trois ans, apprend 2 langues et bilinguisme séquentiel quand il apprend 2 langues après 3 ans mais avant 10 ans.</w:t>
      </w:r>
    </w:p>
    <w:p w:rsidR="00374BC0" w:rsidRDefault="00374BC0" w:rsidP="00374BC0">
      <w:pPr>
        <w:rPr>
          <w:rFonts w:ascii="Verdana" w:hAnsi="Verdana"/>
          <w:b/>
        </w:rPr>
      </w:pPr>
      <w:bookmarkStart w:id="0" w:name="_GoBack"/>
      <w:bookmarkEnd w:id="0"/>
    </w:p>
    <w:p w:rsidR="00374BC0" w:rsidRPr="00BC76EE" w:rsidRDefault="00374BC0" w:rsidP="00374BC0">
      <w:pPr>
        <w:jc w:val="both"/>
        <w:rPr>
          <w:rFonts w:ascii="Verdana" w:hAnsi="Verdana"/>
          <w:b/>
          <w:i/>
        </w:rPr>
      </w:pPr>
      <w:r w:rsidRPr="00BC76EE">
        <w:rPr>
          <w:rFonts w:ascii="Verdana" w:hAnsi="Verdana"/>
          <w:b/>
          <w:i/>
        </w:rPr>
        <w:lastRenderedPageBreak/>
        <w:t>Les enfants développent une meilleure capacité d’attention, de flexibilité intellectuelle, une meilleure organisation il s’agit de meilleures performances dans les fonctions attentionnelles et exécutives qui permettent d’inhiber les infos non pertinentes, de planifier les actions d’élaborer des stratégies.</w:t>
      </w:r>
    </w:p>
    <w:p w:rsidR="00374BC0" w:rsidRPr="009C788C" w:rsidRDefault="00374BC0" w:rsidP="00374BC0">
      <w:pPr>
        <w:jc w:val="both"/>
        <w:rPr>
          <w:rFonts w:ascii="Verdana" w:hAnsi="Verdana"/>
          <w:b/>
          <w:i/>
        </w:rPr>
      </w:pPr>
      <w:r w:rsidRPr="009C788C">
        <w:rPr>
          <w:rFonts w:ascii="Verdana" w:hAnsi="Verdana"/>
          <w:i/>
        </w:rPr>
        <w:t>Des tests devront encore être faits mais il semble qu’il faut poursuivre après 6</w:t>
      </w:r>
      <w:r w:rsidRPr="009C788C">
        <w:rPr>
          <w:rFonts w:ascii="Verdana" w:hAnsi="Verdana"/>
          <w:i/>
          <w:vertAlign w:val="superscript"/>
        </w:rPr>
        <w:t>ème</w:t>
      </w:r>
      <w:r w:rsidRPr="009C788C">
        <w:rPr>
          <w:rFonts w:ascii="Verdana" w:hAnsi="Verdana"/>
          <w:i/>
        </w:rPr>
        <w:t xml:space="preserve"> primaire pour voir les effets perdurer.  </w:t>
      </w:r>
    </w:p>
    <w:p w:rsidR="00374BC0" w:rsidRPr="009C788C" w:rsidRDefault="00374BC0" w:rsidP="00374BC0">
      <w:pPr>
        <w:jc w:val="both"/>
        <w:rPr>
          <w:rFonts w:ascii="Verdana" w:hAnsi="Verdana"/>
          <w:i/>
        </w:rPr>
      </w:pPr>
      <w:r w:rsidRPr="009C788C">
        <w:rPr>
          <w:rFonts w:ascii="Verdana" w:hAnsi="Verdana"/>
          <w:i/>
        </w:rPr>
        <w:t>Un élève moins bon en non immersion sera aussi moins bon en immersion.</w:t>
      </w:r>
    </w:p>
    <w:p w:rsidR="00374BC0" w:rsidRPr="004A1A5D" w:rsidRDefault="00374BC0" w:rsidP="00374BC0">
      <w:pPr>
        <w:jc w:val="both"/>
        <w:rPr>
          <w:rFonts w:ascii="Verdana" w:hAnsi="Verdana"/>
        </w:rPr>
      </w:pPr>
    </w:p>
    <w:p w:rsidR="00374BC0" w:rsidRPr="004A1A5D" w:rsidRDefault="00374BC0" w:rsidP="00374BC0">
      <w:pPr>
        <w:pBdr>
          <w:top w:val="single" w:sz="4" w:space="1" w:color="auto"/>
          <w:left w:val="single" w:sz="4" w:space="4" w:color="auto"/>
          <w:bottom w:val="single" w:sz="4" w:space="1" w:color="auto"/>
          <w:right w:val="single" w:sz="4" w:space="4" w:color="auto"/>
        </w:pBdr>
        <w:jc w:val="both"/>
        <w:rPr>
          <w:rFonts w:ascii="Verdana" w:hAnsi="Verdana"/>
          <w:b/>
        </w:rPr>
      </w:pPr>
      <w:r w:rsidRPr="004A1A5D">
        <w:rPr>
          <w:rFonts w:ascii="Verdana" w:hAnsi="Verdana"/>
          <w:b/>
        </w:rPr>
        <w:t>L’immersion ne pénalise pas l’’enfant en difficulté, il ne le rend pas plus faible</w:t>
      </w:r>
      <w:r>
        <w:rPr>
          <w:rFonts w:ascii="Verdana" w:hAnsi="Verdana"/>
          <w:b/>
        </w:rPr>
        <w:t>.</w:t>
      </w:r>
      <w:r w:rsidRPr="004A1A5D">
        <w:rPr>
          <w:rFonts w:ascii="Verdana" w:hAnsi="Verdana"/>
          <w:b/>
        </w:rPr>
        <w:t xml:space="preserve"> </w:t>
      </w:r>
    </w:p>
    <w:p w:rsidR="00374BC0" w:rsidRDefault="00374BC0" w:rsidP="00374BC0">
      <w:pPr>
        <w:pBdr>
          <w:top w:val="single" w:sz="4" w:space="1" w:color="auto"/>
          <w:left w:val="single" w:sz="4" w:space="4" w:color="auto"/>
          <w:bottom w:val="single" w:sz="4" w:space="1" w:color="auto"/>
          <w:right w:val="single" w:sz="4" w:space="4" w:color="auto"/>
        </w:pBdr>
        <w:jc w:val="both"/>
        <w:rPr>
          <w:rFonts w:ascii="Verdana" w:hAnsi="Verdana"/>
        </w:rPr>
      </w:pPr>
      <w:r w:rsidRPr="004A1A5D">
        <w:rPr>
          <w:rFonts w:ascii="Verdana" w:hAnsi="Verdana"/>
        </w:rPr>
        <w:t>La langue du néerlandais est bien un support aux apprentissages des socles de compétences</w:t>
      </w:r>
      <w:r>
        <w:rPr>
          <w:rFonts w:ascii="Verdana" w:hAnsi="Verdana"/>
        </w:rPr>
        <w:t>.</w:t>
      </w:r>
      <w:r w:rsidRPr="004A1A5D">
        <w:rPr>
          <w:rFonts w:ascii="Verdana" w:hAnsi="Verdana"/>
        </w:rPr>
        <w:t xml:space="preserve"> </w:t>
      </w:r>
    </w:p>
    <w:p w:rsidR="00374BC0" w:rsidRDefault="00374BC0" w:rsidP="00374BC0">
      <w:pPr>
        <w:jc w:val="both"/>
        <w:rPr>
          <w:rFonts w:ascii="Verdana" w:hAnsi="Verdana"/>
          <w:b/>
          <w:u w:val="single"/>
        </w:rPr>
      </w:pPr>
    </w:p>
    <w:p w:rsidR="00374BC0" w:rsidRPr="00516BCA" w:rsidRDefault="00374BC0" w:rsidP="00374BC0">
      <w:pPr>
        <w:jc w:val="both"/>
        <w:rPr>
          <w:rFonts w:ascii="Verdana" w:hAnsi="Verdana"/>
          <w:b/>
          <w:u w:val="single"/>
        </w:rPr>
      </w:pPr>
      <w:r w:rsidRPr="00516BCA">
        <w:rPr>
          <w:rFonts w:ascii="Verdana" w:hAnsi="Verdana"/>
          <w:b/>
          <w:u w:val="single"/>
        </w:rPr>
        <w:t xml:space="preserve">L'immersion n'est pas une approche élitiste </w:t>
      </w:r>
    </w:p>
    <w:p w:rsidR="00374BC0" w:rsidRDefault="00374BC0" w:rsidP="00374BC0">
      <w:pPr>
        <w:spacing w:after="0"/>
        <w:jc w:val="both"/>
        <w:rPr>
          <w:rFonts w:ascii="Verdana" w:hAnsi="Verdana"/>
        </w:rPr>
      </w:pPr>
      <w:r>
        <w:rPr>
          <w:rFonts w:ascii="Verdana" w:hAnsi="Verdana"/>
        </w:rPr>
        <w:t>O</w:t>
      </w:r>
      <w:r w:rsidRPr="00981816">
        <w:rPr>
          <w:rFonts w:ascii="Verdana" w:hAnsi="Verdana"/>
        </w:rPr>
        <w:t xml:space="preserve">n peut même parler de la dimension sociale </w:t>
      </w:r>
      <w:r>
        <w:rPr>
          <w:rFonts w:ascii="Verdana" w:hAnsi="Verdana"/>
        </w:rPr>
        <w:t xml:space="preserve">car la connaissance d’une ou plusieurs langues est un atout pour l’avenir, souvent </w:t>
      </w:r>
      <w:r w:rsidRPr="00981816">
        <w:rPr>
          <w:rFonts w:ascii="Verdana" w:hAnsi="Verdana"/>
        </w:rPr>
        <w:t>indispensable, dans le monde du travail,</w:t>
      </w:r>
      <w:r>
        <w:rPr>
          <w:rFonts w:ascii="Verdana" w:hAnsi="Verdana"/>
        </w:rPr>
        <w:t xml:space="preserve"> seuls les plus nantis peuvent </w:t>
      </w:r>
      <w:r w:rsidRPr="00981816">
        <w:rPr>
          <w:rFonts w:ascii="Verdana" w:hAnsi="Verdana"/>
        </w:rPr>
        <w:t>bénéficier de séjours linguistiques et autre</w:t>
      </w:r>
      <w:r>
        <w:rPr>
          <w:rFonts w:ascii="Verdana" w:hAnsi="Verdana"/>
        </w:rPr>
        <w:t xml:space="preserve">s stages coûteux pour parfaire </w:t>
      </w:r>
      <w:r w:rsidRPr="00981816">
        <w:rPr>
          <w:rFonts w:ascii="Verdana" w:hAnsi="Verdana"/>
        </w:rPr>
        <w:t xml:space="preserve">leurs connaissances linguistiques en dehors du cadre scolaire. </w:t>
      </w:r>
      <w:r>
        <w:rPr>
          <w:rFonts w:ascii="Verdana" w:hAnsi="Verdana"/>
        </w:rPr>
        <w:t>L</w:t>
      </w:r>
      <w:r w:rsidRPr="00981816">
        <w:rPr>
          <w:rFonts w:ascii="Verdana" w:hAnsi="Verdana"/>
        </w:rPr>
        <w:t>'immersion, par son mode de fonctionnem</w:t>
      </w:r>
      <w:r>
        <w:rPr>
          <w:rFonts w:ascii="Verdana" w:hAnsi="Verdana"/>
        </w:rPr>
        <w:t xml:space="preserve">ent, est accessible à tous les </w:t>
      </w:r>
      <w:r w:rsidRPr="00981816">
        <w:rPr>
          <w:rFonts w:ascii="Verdana" w:hAnsi="Verdana"/>
        </w:rPr>
        <w:t>élèves et met la pratique intensive d'une la</w:t>
      </w:r>
      <w:r>
        <w:rPr>
          <w:rFonts w:ascii="Verdana" w:hAnsi="Verdana"/>
        </w:rPr>
        <w:t xml:space="preserve">ngue étrangère à la portée des </w:t>
      </w:r>
      <w:r w:rsidRPr="00981816">
        <w:rPr>
          <w:rFonts w:ascii="Verdana" w:hAnsi="Verdana"/>
        </w:rPr>
        <w:t>tous les jeunes qui le souhaitent, quel</w:t>
      </w:r>
      <w:r>
        <w:rPr>
          <w:rFonts w:ascii="Verdana" w:hAnsi="Verdana"/>
        </w:rPr>
        <w:t>s que soient ses milieux socio-</w:t>
      </w:r>
      <w:r w:rsidRPr="00981816">
        <w:rPr>
          <w:rFonts w:ascii="Verdana" w:hAnsi="Verdana"/>
        </w:rPr>
        <w:t>économiques et socio-culturels</w:t>
      </w:r>
      <w:r>
        <w:rPr>
          <w:rFonts w:ascii="Verdana" w:hAnsi="Verdana"/>
        </w:rPr>
        <w:t>.</w:t>
      </w:r>
    </w:p>
    <w:p w:rsidR="00374BC0" w:rsidRDefault="00374BC0" w:rsidP="00374BC0">
      <w:pPr>
        <w:spacing w:after="0"/>
        <w:jc w:val="both"/>
        <w:rPr>
          <w:rFonts w:ascii="Verdana" w:hAnsi="Verdana"/>
        </w:rPr>
      </w:pPr>
      <w:r>
        <w:rPr>
          <w:rFonts w:ascii="Verdana" w:hAnsi="Verdana"/>
        </w:rPr>
        <w:t xml:space="preserve">Il est prouvé que la </w:t>
      </w:r>
      <w:r w:rsidRPr="00750128">
        <w:rPr>
          <w:rFonts w:ascii="Verdana" w:hAnsi="Verdana"/>
        </w:rPr>
        <w:t>seconde langue e</w:t>
      </w:r>
      <w:r>
        <w:rPr>
          <w:rFonts w:ascii="Verdana" w:hAnsi="Verdana"/>
        </w:rPr>
        <w:t xml:space="preserve">st mieux maîtrisée lorsqu'elle </w:t>
      </w:r>
      <w:r w:rsidRPr="00750128">
        <w:rPr>
          <w:rFonts w:ascii="Verdana" w:hAnsi="Verdana"/>
        </w:rPr>
        <w:t>est utilisée pour apprendre d'autres discipl</w:t>
      </w:r>
      <w:r>
        <w:rPr>
          <w:rFonts w:ascii="Verdana" w:hAnsi="Verdana"/>
        </w:rPr>
        <w:t xml:space="preserve">ines scolaires que lorsqu'elle </w:t>
      </w:r>
      <w:r w:rsidRPr="00750128">
        <w:rPr>
          <w:rFonts w:ascii="Verdana" w:hAnsi="Verdana"/>
        </w:rPr>
        <w:t xml:space="preserve">n'est apprise que pour elle-même. </w:t>
      </w:r>
      <w:r>
        <w:rPr>
          <w:rFonts w:ascii="Verdana" w:hAnsi="Verdana"/>
        </w:rPr>
        <w:t xml:space="preserve">Mais il y a </w:t>
      </w:r>
      <w:r w:rsidRPr="00750128">
        <w:rPr>
          <w:rFonts w:ascii="Verdana" w:hAnsi="Verdana"/>
        </w:rPr>
        <w:t>plus: on sait maintenant que l'apprentis</w:t>
      </w:r>
      <w:r>
        <w:rPr>
          <w:rFonts w:ascii="Verdana" w:hAnsi="Verdana"/>
        </w:rPr>
        <w:t xml:space="preserve">sage et l'usage scolaire d'une </w:t>
      </w:r>
      <w:r w:rsidRPr="00750128">
        <w:rPr>
          <w:rFonts w:ascii="Verdana" w:hAnsi="Verdana"/>
        </w:rPr>
        <w:t xml:space="preserve">seconde langue en même temps que la première, </w:t>
      </w:r>
      <w:r>
        <w:rPr>
          <w:rFonts w:ascii="Verdana" w:hAnsi="Verdana"/>
        </w:rPr>
        <w:t xml:space="preserve">permet une </w:t>
      </w:r>
      <w:r w:rsidRPr="00750128">
        <w:rPr>
          <w:rFonts w:ascii="Verdana" w:hAnsi="Verdana"/>
        </w:rPr>
        <w:t xml:space="preserve"> meilleure maîtrise de celle-ci. </w:t>
      </w:r>
    </w:p>
    <w:p w:rsidR="00374BC0" w:rsidRDefault="00374BC0" w:rsidP="00374BC0">
      <w:pPr>
        <w:spacing w:after="0"/>
        <w:jc w:val="both"/>
        <w:rPr>
          <w:rFonts w:ascii="Verdana" w:hAnsi="Verdana"/>
        </w:rPr>
      </w:pPr>
      <w:r w:rsidRPr="00750128">
        <w:rPr>
          <w:rFonts w:ascii="Verdana" w:hAnsi="Verdana"/>
        </w:rPr>
        <w:t xml:space="preserve">De plus, les compétences auditives et phonatoires sont améliorées. </w:t>
      </w:r>
    </w:p>
    <w:p w:rsidR="00374BC0" w:rsidRDefault="00374BC0" w:rsidP="00374BC0">
      <w:pPr>
        <w:spacing w:after="0"/>
        <w:jc w:val="both"/>
        <w:rPr>
          <w:rFonts w:ascii="Verdana" w:hAnsi="Verdana"/>
        </w:rPr>
      </w:pPr>
      <w:r w:rsidRPr="00750128">
        <w:rPr>
          <w:rFonts w:ascii="Verdana" w:hAnsi="Verdana"/>
        </w:rPr>
        <w:t xml:space="preserve">En effet, le jeune enfant, disposant d'une palette importante d'acquisition et de reproduction des sons, va pouvoir développer, dans l'enseignement bilingue, ces deux références phonatoires et les conserver. Alors que dans un enseignement monolingue, il y aura fixation sur un seul registre et en grandissant, l'enfant perdra cette compétence (on sait qu'il est très difficile d'apprendre une langue passé un certain âge). </w:t>
      </w:r>
    </w:p>
    <w:p w:rsidR="00374BC0" w:rsidRPr="00750128" w:rsidRDefault="00374BC0" w:rsidP="00374BC0">
      <w:pPr>
        <w:spacing w:after="0"/>
        <w:jc w:val="both"/>
        <w:rPr>
          <w:rFonts w:ascii="Verdana" w:hAnsi="Verdana"/>
        </w:rPr>
      </w:pPr>
      <w:r>
        <w:rPr>
          <w:rFonts w:ascii="Verdana" w:hAnsi="Verdana"/>
        </w:rPr>
        <w:t xml:space="preserve">L'élève prend </w:t>
      </w:r>
      <w:r w:rsidRPr="00676A60">
        <w:rPr>
          <w:rFonts w:ascii="Verdana" w:hAnsi="Verdana"/>
        </w:rPr>
        <w:t>conscience, intuitivement d'abord, expli</w:t>
      </w:r>
      <w:r>
        <w:rPr>
          <w:rFonts w:ascii="Verdana" w:hAnsi="Verdana"/>
        </w:rPr>
        <w:t xml:space="preserve">citement ensuite, du fonctionnement de sa propre langue maternelle par comparaison avec une autre. </w:t>
      </w:r>
    </w:p>
    <w:p w:rsidR="00374BC0" w:rsidRDefault="00374BC0" w:rsidP="00374BC0">
      <w:pPr>
        <w:jc w:val="both"/>
        <w:rPr>
          <w:rFonts w:ascii="Verdana" w:hAnsi="Verdana"/>
        </w:rPr>
      </w:pPr>
    </w:p>
    <w:p w:rsidR="00045008" w:rsidRDefault="00045008"/>
    <w:sectPr w:rsidR="0004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4"/>
      </v:shape>
    </w:pict>
  </w:numPicBullet>
  <w:abstractNum w:abstractNumId="0">
    <w:nsid w:val="000911CA"/>
    <w:multiLevelType w:val="hybridMultilevel"/>
    <w:tmpl w:val="53EABE5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0A60C92"/>
    <w:multiLevelType w:val="hybridMultilevel"/>
    <w:tmpl w:val="FAA41900"/>
    <w:lvl w:ilvl="0" w:tplc="467A0FCA">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D14D53"/>
    <w:multiLevelType w:val="hybridMultilevel"/>
    <w:tmpl w:val="69BCF21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0F1168A"/>
    <w:multiLevelType w:val="hybridMultilevel"/>
    <w:tmpl w:val="BC06E3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1190D2D"/>
    <w:multiLevelType w:val="hybridMultilevel"/>
    <w:tmpl w:val="2D2445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7C26F3F"/>
    <w:multiLevelType w:val="hybridMultilevel"/>
    <w:tmpl w:val="1A9E9004"/>
    <w:lvl w:ilvl="0" w:tplc="080C0001">
      <w:start w:val="1"/>
      <w:numFmt w:val="bullet"/>
      <w:lvlText w:val=""/>
      <w:lvlJc w:val="left"/>
      <w:pPr>
        <w:ind w:left="780" w:hanging="360"/>
      </w:pPr>
      <w:rPr>
        <w:rFonts w:ascii="Symbol" w:hAnsi="Symbol" w:cs="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6">
    <w:nsid w:val="27F1710B"/>
    <w:multiLevelType w:val="hybridMultilevel"/>
    <w:tmpl w:val="29006B2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7">
    <w:nsid w:val="2C54465D"/>
    <w:multiLevelType w:val="hybridMultilevel"/>
    <w:tmpl w:val="663807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8">
    <w:nsid w:val="32262932"/>
    <w:multiLevelType w:val="hybridMultilevel"/>
    <w:tmpl w:val="18F6D3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9">
    <w:nsid w:val="3A482E43"/>
    <w:multiLevelType w:val="hybridMultilevel"/>
    <w:tmpl w:val="077EEF24"/>
    <w:lvl w:ilvl="0" w:tplc="080C0001">
      <w:start w:val="1"/>
      <w:numFmt w:val="bullet"/>
      <w:lvlText w:val=""/>
      <w:lvlJc w:val="left"/>
      <w:pPr>
        <w:ind w:left="1170" w:hanging="360"/>
      </w:pPr>
      <w:rPr>
        <w:rFonts w:ascii="Symbol" w:hAnsi="Symbol" w:hint="default"/>
      </w:rPr>
    </w:lvl>
    <w:lvl w:ilvl="1" w:tplc="080C0003" w:tentative="1">
      <w:start w:val="1"/>
      <w:numFmt w:val="bullet"/>
      <w:lvlText w:val="o"/>
      <w:lvlJc w:val="left"/>
      <w:pPr>
        <w:ind w:left="1890" w:hanging="360"/>
      </w:pPr>
      <w:rPr>
        <w:rFonts w:ascii="Courier New" w:hAnsi="Courier New" w:cs="Courier New" w:hint="default"/>
      </w:rPr>
    </w:lvl>
    <w:lvl w:ilvl="2" w:tplc="080C0005" w:tentative="1">
      <w:start w:val="1"/>
      <w:numFmt w:val="bullet"/>
      <w:lvlText w:val=""/>
      <w:lvlJc w:val="left"/>
      <w:pPr>
        <w:ind w:left="2610" w:hanging="360"/>
      </w:pPr>
      <w:rPr>
        <w:rFonts w:ascii="Wingdings" w:hAnsi="Wingdings" w:hint="default"/>
      </w:rPr>
    </w:lvl>
    <w:lvl w:ilvl="3" w:tplc="080C0001" w:tentative="1">
      <w:start w:val="1"/>
      <w:numFmt w:val="bullet"/>
      <w:lvlText w:val=""/>
      <w:lvlJc w:val="left"/>
      <w:pPr>
        <w:ind w:left="3330" w:hanging="360"/>
      </w:pPr>
      <w:rPr>
        <w:rFonts w:ascii="Symbol" w:hAnsi="Symbol" w:hint="default"/>
      </w:rPr>
    </w:lvl>
    <w:lvl w:ilvl="4" w:tplc="080C0003" w:tentative="1">
      <w:start w:val="1"/>
      <w:numFmt w:val="bullet"/>
      <w:lvlText w:val="o"/>
      <w:lvlJc w:val="left"/>
      <w:pPr>
        <w:ind w:left="4050" w:hanging="360"/>
      </w:pPr>
      <w:rPr>
        <w:rFonts w:ascii="Courier New" w:hAnsi="Courier New" w:cs="Courier New" w:hint="default"/>
      </w:rPr>
    </w:lvl>
    <w:lvl w:ilvl="5" w:tplc="080C0005" w:tentative="1">
      <w:start w:val="1"/>
      <w:numFmt w:val="bullet"/>
      <w:lvlText w:val=""/>
      <w:lvlJc w:val="left"/>
      <w:pPr>
        <w:ind w:left="4770" w:hanging="360"/>
      </w:pPr>
      <w:rPr>
        <w:rFonts w:ascii="Wingdings" w:hAnsi="Wingdings" w:hint="default"/>
      </w:rPr>
    </w:lvl>
    <w:lvl w:ilvl="6" w:tplc="080C0001" w:tentative="1">
      <w:start w:val="1"/>
      <w:numFmt w:val="bullet"/>
      <w:lvlText w:val=""/>
      <w:lvlJc w:val="left"/>
      <w:pPr>
        <w:ind w:left="5490" w:hanging="360"/>
      </w:pPr>
      <w:rPr>
        <w:rFonts w:ascii="Symbol" w:hAnsi="Symbol" w:hint="default"/>
      </w:rPr>
    </w:lvl>
    <w:lvl w:ilvl="7" w:tplc="080C0003" w:tentative="1">
      <w:start w:val="1"/>
      <w:numFmt w:val="bullet"/>
      <w:lvlText w:val="o"/>
      <w:lvlJc w:val="left"/>
      <w:pPr>
        <w:ind w:left="6210" w:hanging="360"/>
      </w:pPr>
      <w:rPr>
        <w:rFonts w:ascii="Courier New" w:hAnsi="Courier New" w:cs="Courier New" w:hint="default"/>
      </w:rPr>
    </w:lvl>
    <w:lvl w:ilvl="8" w:tplc="080C0005" w:tentative="1">
      <w:start w:val="1"/>
      <w:numFmt w:val="bullet"/>
      <w:lvlText w:val=""/>
      <w:lvlJc w:val="left"/>
      <w:pPr>
        <w:ind w:left="6930" w:hanging="360"/>
      </w:pPr>
      <w:rPr>
        <w:rFonts w:ascii="Wingdings" w:hAnsi="Wingdings" w:hint="default"/>
      </w:rPr>
    </w:lvl>
  </w:abstractNum>
  <w:abstractNum w:abstractNumId="10">
    <w:nsid w:val="3D4C4E65"/>
    <w:multiLevelType w:val="hybridMultilevel"/>
    <w:tmpl w:val="73E2029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2C677E5"/>
    <w:multiLevelType w:val="hybridMultilevel"/>
    <w:tmpl w:val="8520C73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12">
    <w:nsid w:val="46D762E3"/>
    <w:multiLevelType w:val="hybridMultilevel"/>
    <w:tmpl w:val="EED2796E"/>
    <w:lvl w:ilvl="0" w:tplc="080C0001">
      <w:start w:val="1"/>
      <w:numFmt w:val="bullet"/>
      <w:lvlText w:val=""/>
      <w:lvlJc w:val="left"/>
      <w:pPr>
        <w:ind w:left="780" w:hanging="360"/>
      </w:pPr>
      <w:rPr>
        <w:rFonts w:ascii="Symbol" w:hAnsi="Symbol" w:cs="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13">
    <w:nsid w:val="53DE3A53"/>
    <w:multiLevelType w:val="hybridMultilevel"/>
    <w:tmpl w:val="69649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4FA4EBA"/>
    <w:multiLevelType w:val="hybridMultilevel"/>
    <w:tmpl w:val="B9F47B74"/>
    <w:lvl w:ilvl="0" w:tplc="89D89D0C">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nsid w:val="5F201208"/>
    <w:multiLevelType w:val="hybridMultilevel"/>
    <w:tmpl w:val="BC1C10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0BF4741"/>
    <w:multiLevelType w:val="hybridMultilevel"/>
    <w:tmpl w:val="D7B0F718"/>
    <w:lvl w:ilvl="0" w:tplc="040C0007">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65913AB2"/>
    <w:multiLevelType w:val="hybridMultilevel"/>
    <w:tmpl w:val="24229CA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6F43727"/>
    <w:multiLevelType w:val="hybridMultilevel"/>
    <w:tmpl w:val="2F0C4EB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77C80F0E"/>
    <w:multiLevelType w:val="hybridMultilevel"/>
    <w:tmpl w:val="5FD0032E"/>
    <w:lvl w:ilvl="0" w:tplc="0BFC4576">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9B16118"/>
    <w:multiLevelType w:val="hybridMultilevel"/>
    <w:tmpl w:val="00086E3A"/>
    <w:lvl w:ilvl="0" w:tplc="89D89D0C">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8"/>
  </w:num>
  <w:num w:numId="4">
    <w:abstractNumId w:val="6"/>
  </w:num>
  <w:num w:numId="5">
    <w:abstractNumId w:val="12"/>
  </w:num>
  <w:num w:numId="6">
    <w:abstractNumId w:val="5"/>
  </w:num>
  <w:num w:numId="7">
    <w:abstractNumId w:val="7"/>
  </w:num>
  <w:num w:numId="8">
    <w:abstractNumId w:val="3"/>
  </w:num>
  <w:num w:numId="9">
    <w:abstractNumId w:val="18"/>
  </w:num>
  <w:num w:numId="10">
    <w:abstractNumId w:val="13"/>
  </w:num>
  <w:num w:numId="11">
    <w:abstractNumId w:val="17"/>
  </w:num>
  <w:num w:numId="12">
    <w:abstractNumId w:val="15"/>
  </w:num>
  <w:num w:numId="13">
    <w:abstractNumId w:val="0"/>
  </w:num>
  <w:num w:numId="14">
    <w:abstractNumId w:val="4"/>
  </w:num>
  <w:num w:numId="15">
    <w:abstractNumId w:val="1"/>
  </w:num>
  <w:num w:numId="16">
    <w:abstractNumId w:val="2"/>
  </w:num>
  <w:num w:numId="17">
    <w:abstractNumId w:val="19"/>
  </w:num>
  <w:num w:numId="18">
    <w:abstractNumId w:val="10"/>
  </w:num>
  <w:num w:numId="19">
    <w:abstractNumId w:val="14"/>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C6"/>
    <w:rsid w:val="00015D55"/>
    <w:rsid w:val="000317EE"/>
    <w:rsid w:val="000407BA"/>
    <w:rsid w:val="00040B61"/>
    <w:rsid w:val="00045008"/>
    <w:rsid w:val="0013448F"/>
    <w:rsid w:val="00144E86"/>
    <w:rsid w:val="00146958"/>
    <w:rsid w:val="001E7200"/>
    <w:rsid w:val="00291B1E"/>
    <w:rsid w:val="002C2E64"/>
    <w:rsid w:val="002D490F"/>
    <w:rsid w:val="00364DCF"/>
    <w:rsid w:val="00374BC0"/>
    <w:rsid w:val="003A66B4"/>
    <w:rsid w:val="003C05AC"/>
    <w:rsid w:val="003D1BE5"/>
    <w:rsid w:val="00563688"/>
    <w:rsid w:val="005A3810"/>
    <w:rsid w:val="005C02B6"/>
    <w:rsid w:val="005F5D4B"/>
    <w:rsid w:val="0062509F"/>
    <w:rsid w:val="0063567E"/>
    <w:rsid w:val="00680A5C"/>
    <w:rsid w:val="006C1E92"/>
    <w:rsid w:val="006D34A2"/>
    <w:rsid w:val="006F19B3"/>
    <w:rsid w:val="00706C58"/>
    <w:rsid w:val="00731F34"/>
    <w:rsid w:val="0075275F"/>
    <w:rsid w:val="00763565"/>
    <w:rsid w:val="0078307E"/>
    <w:rsid w:val="007A56C3"/>
    <w:rsid w:val="007B7B64"/>
    <w:rsid w:val="00801B63"/>
    <w:rsid w:val="00887C09"/>
    <w:rsid w:val="008B4B4F"/>
    <w:rsid w:val="009072EE"/>
    <w:rsid w:val="00961441"/>
    <w:rsid w:val="00967104"/>
    <w:rsid w:val="00985F73"/>
    <w:rsid w:val="009D0BC6"/>
    <w:rsid w:val="009D20E8"/>
    <w:rsid w:val="009D270B"/>
    <w:rsid w:val="009E2241"/>
    <w:rsid w:val="00A01869"/>
    <w:rsid w:val="00A25BB0"/>
    <w:rsid w:val="00A87974"/>
    <w:rsid w:val="00AA08F3"/>
    <w:rsid w:val="00AA3B59"/>
    <w:rsid w:val="00AB7D6B"/>
    <w:rsid w:val="00AD621C"/>
    <w:rsid w:val="00B9454E"/>
    <w:rsid w:val="00BC6F2C"/>
    <w:rsid w:val="00BE288F"/>
    <w:rsid w:val="00C6752F"/>
    <w:rsid w:val="00C85CD0"/>
    <w:rsid w:val="00CA6468"/>
    <w:rsid w:val="00DD5745"/>
    <w:rsid w:val="00E10016"/>
    <w:rsid w:val="00E14A68"/>
    <w:rsid w:val="00E17A9D"/>
    <w:rsid w:val="00E44420"/>
    <w:rsid w:val="00EC5E60"/>
    <w:rsid w:val="00EF120A"/>
    <w:rsid w:val="00F85F34"/>
    <w:rsid w:val="00F949BF"/>
    <w:rsid w:val="00FE46DE"/>
    <w:rsid w:val="00FF08B3"/>
    <w:rsid w:val="00FF29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B64"/>
    <w:pPr>
      <w:ind w:left="720"/>
      <w:contextualSpacing/>
    </w:pPr>
  </w:style>
  <w:style w:type="character" w:styleId="Lienhypertexte">
    <w:name w:val="Hyperlink"/>
    <w:basedOn w:val="Policepardfaut"/>
    <w:uiPriority w:val="99"/>
    <w:unhideWhenUsed/>
    <w:rsid w:val="00BE288F"/>
    <w:rPr>
      <w:color w:val="0000FF" w:themeColor="hyperlink"/>
      <w:u w:val="single"/>
    </w:rPr>
  </w:style>
  <w:style w:type="paragraph" w:styleId="Textedebulles">
    <w:name w:val="Balloon Text"/>
    <w:basedOn w:val="Normal"/>
    <w:link w:val="TextedebullesCar"/>
    <w:uiPriority w:val="99"/>
    <w:semiHidden/>
    <w:unhideWhenUsed/>
    <w:rsid w:val="009E2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241"/>
    <w:rPr>
      <w:rFonts w:ascii="Tahoma" w:hAnsi="Tahoma" w:cs="Tahoma"/>
      <w:sz w:val="16"/>
      <w:szCs w:val="16"/>
    </w:rPr>
  </w:style>
  <w:style w:type="paragraph" w:styleId="Pieddepage">
    <w:name w:val="footer"/>
    <w:basedOn w:val="Normal"/>
    <w:link w:val="PieddepageCar"/>
    <w:uiPriority w:val="99"/>
    <w:semiHidden/>
    <w:unhideWhenUsed/>
    <w:rsid w:val="00374BC0"/>
    <w:pPr>
      <w:tabs>
        <w:tab w:val="center" w:pos="4536"/>
        <w:tab w:val="right" w:pos="9072"/>
      </w:tabs>
      <w:spacing w:after="0" w:line="240" w:lineRule="auto"/>
    </w:pPr>
    <w:rPr>
      <w:rFonts w:ascii="Times New Roman" w:hAnsi="Times New Roman"/>
      <w:sz w:val="24"/>
    </w:rPr>
  </w:style>
  <w:style w:type="character" w:customStyle="1" w:styleId="PieddepageCar">
    <w:name w:val="Pied de page Car"/>
    <w:basedOn w:val="Policepardfaut"/>
    <w:link w:val="Pieddepage"/>
    <w:uiPriority w:val="99"/>
    <w:semiHidden/>
    <w:rsid w:val="00374BC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B64"/>
    <w:pPr>
      <w:ind w:left="720"/>
      <w:contextualSpacing/>
    </w:pPr>
  </w:style>
  <w:style w:type="character" w:styleId="Lienhypertexte">
    <w:name w:val="Hyperlink"/>
    <w:basedOn w:val="Policepardfaut"/>
    <w:uiPriority w:val="99"/>
    <w:unhideWhenUsed/>
    <w:rsid w:val="00BE288F"/>
    <w:rPr>
      <w:color w:val="0000FF" w:themeColor="hyperlink"/>
      <w:u w:val="single"/>
    </w:rPr>
  </w:style>
  <w:style w:type="paragraph" w:styleId="Textedebulles">
    <w:name w:val="Balloon Text"/>
    <w:basedOn w:val="Normal"/>
    <w:link w:val="TextedebullesCar"/>
    <w:uiPriority w:val="99"/>
    <w:semiHidden/>
    <w:unhideWhenUsed/>
    <w:rsid w:val="009E22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241"/>
    <w:rPr>
      <w:rFonts w:ascii="Tahoma" w:hAnsi="Tahoma" w:cs="Tahoma"/>
      <w:sz w:val="16"/>
      <w:szCs w:val="16"/>
    </w:rPr>
  </w:style>
  <w:style w:type="paragraph" w:styleId="Pieddepage">
    <w:name w:val="footer"/>
    <w:basedOn w:val="Normal"/>
    <w:link w:val="PieddepageCar"/>
    <w:uiPriority w:val="99"/>
    <w:semiHidden/>
    <w:unhideWhenUsed/>
    <w:rsid w:val="00374BC0"/>
    <w:pPr>
      <w:tabs>
        <w:tab w:val="center" w:pos="4536"/>
        <w:tab w:val="right" w:pos="9072"/>
      </w:tabs>
      <w:spacing w:after="0" w:line="240" w:lineRule="auto"/>
    </w:pPr>
    <w:rPr>
      <w:rFonts w:ascii="Times New Roman" w:hAnsi="Times New Roman"/>
      <w:sz w:val="24"/>
    </w:rPr>
  </w:style>
  <w:style w:type="character" w:customStyle="1" w:styleId="PieddepageCar">
    <w:name w:val="Pied de page Car"/>
    <w:basedOn w:val="Policepardfaut"/>
    <w:link w:val="Pieddepage"/>
    <w:uiPriority w:val="99"/>
    <w:semiHidden/>
    <w:rsid w:val="00374B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fm.b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se-namur@selina-asbl.be" TargetMode="External"/><Relationship Id="rId4" Type="http://schemas.microsoft.com/office/2007/relationships/stylesWithEffects" Target="stylesWithEffects.xml"/><Relationship Id="rId9" Type="http://schemas.openxmlformats.org/officeDocument/2006/relationships/hyperlink" Target="mailto:pms-auvelais@selina-asbl.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8ED1-5699-402E-8CDF-CA42930E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2366</Words>
  <Characters>13015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2018-10-18T09:51:00Z</cp:lastPrinted>
  <dcterms:created xsi:type="dcterms:W3CDTF">2014-10-15T08:21:00Z</dcterms:created>
  <dcterms:modified xsi:type="dcterms:W3CDTF">2018-10-19T08:03:00Z</dcterms:modified>
</cp:coreProperties>
</file>